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bookmarkStart w:id="0" w:name="OLE_LINK7"/>
            <w:bookmarkStart w:id="7" w:name="_GoBack"/>
            <w:r>
              <w:rPr>
                <w:rFonts w:hint="eastAsia" w:ascii="Arial Black" w:hAnsi="Arial Black" w:eastAsia="Times New Roman" w:cs="Arial Black"/>
                <w:sz w:val="22"/>
                <w:szCs w:val="22"/>
                <w:lang w:val="en-US" w:eastAsia="zh-CN"/>
              </w:rPr>
              <w:t>EELHOE</w:t>
            </w:r>
            <w:bookmarkEnd w:id="0"/>
            <w:r>
              <w:rPr>
                <w:rFonts w:hint="eastAsia" w:ascii="Arial Black" w:hAnsi="Arial Black" w:eastAsia="Times New Roman" w:cs="Arial Black"/>
                <w:sz w:val="22"/>
                <w:szCs w:val="22"/>
                <w:lang w:val="en-US" w:eastAsia="zh-CN"/>
              </w:rPr>
              <w:t xml:space="preserve"> Jojoba Oil For Nails</w:t>
            </w:r>
            <w:bookmarkEnd w:id="7"/>
          </w:p>
        </w:tc>
        <w:tc>
          <w:tcPr>
            <w:tcW w:w="2040" w:type="dxa"/>
          </w:tcPr>
          <w:p>
            <w:pPr>
              <w:bidi w:val="0"/>
              <w:jc w:val="center"/>
              <w:rPr>
                <w:rFonts w:hint="default"/>
                <w:vertAlign w:val="baseline"/>
                <w:lang w:val="en-US" w:eastAsia="zh-CN"/>
              </w:rPr>
            </w:pPr>
            <w:bookmarkStart w:id="1" w:name="OLE_LINK1"/>
            <w:bookmarkStart w:id="2" w:name="OLE_LINK3"/>
            <w:r>
              <w:rPr>
                <w:rFonts w:hint="default"/>
                <w:vertAlign w:val="baseline"/>
                <w:lang w:val="en-US" w:eastAsia="zh-CN"/>
              </w:rPr>
              <w:t>EELHOE</w:t>
            </w:r>
            <w:bookmarkEnd w:id="1"/>
            <w:r>
              <w:rPr>
                <w:rFonts w:hint="default"/>
                <w:vertAlign w:val="baseline"/>
                <w:lang w:val="en-US" w:eastAsia="zh-CN"/>
              </w:rPr>
              <w:t>荷荷巴护甲油</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https://www.amazon.com/dp/B0CRR6C4D1?th=1&amp;psc=1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eastAsia="宋体"/>
                <w:vertAlign w:val="baseline"/>
                <w:lang w:val="en-US" w:eastAsia="zh-CN"/>
              </w:rPr>
            </w:pPr>
            <w:r>
              <w:rPr>
                <w:rFonts w:hint="eastAsia"/>
                <w:vertAlign w:val="baseline"/>
                <w:lang w:val="en-US" w:eastAsia="zh-CN"/>
              </w:rPr>
              <w:t>AQUA、SIMMONDSIA CHINENSIS (JOJOBA) BUTTER、ASCORBIC ACID、TOCOPHEROL、HYALURONIC ACID</w:t>
            </w:r>
          </w:p>
        </w:tc>
        <w:tc>
          <w:tcPr>
            <w:tcW w:w="2040" w:type="dxa"/>
          </w:tcPr>
          <w:p>
            <w:pPr>
              <w:bidi w:val="0"/>
              <w:jc w:val="center"/>
              <w:rPr>
                <w:vertAlign w:val="baseline"/>
                <w:lang w:val="en-US" w:eastAsia="zh-CN"/>
              </w:rPr>
            </w:pPr>
            <w:bookmarkStart w:id="3" w:name="OLE_LINK2"/>
            <w:r>
              <w:rPr>
                <w:rFonts w:hint="eastAsia"/>
                <w:vertAlign w:val="baseline"/>
                <w:lang w:val="en-US" w:eastAsia="zh-CN"/>
              </w:rPr>
              <w:t>水、荷荷巴油、维生素C、</w:t>
            </w:r>
            <w:bookmarkStart w:id="4" w:name="OLE_LINK5"/>
            <w:r>
              <w:rPr>
                <w:rFonts w:hint="eastAsia"/>
                <w:vertAlign w:val="baseline"/>
                <w:lang w:val="en-US" w:eastAsia="zh-CN"/>
              </w:rPr>
              <w:t>维生素E</w:t>
            </w:r>
            <w:bookmarkEnd w:id="4"/>
            <w:r>
              <w:rPr>
                <w:rFonts w:hint="eastAsia"/>
                <w:vertAlign w:val="baseline"/>
                <w:lang w:val="en-US" w:eastAsia="zh-CN"/>
              </w:rPr>
              <w:t>、透明质酸</w:t>
            </w:r>
            <w:bookmarkEnd w:id="3"/>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and dry nails and surrounding skin.</w:t>
            </w:r>
          </w:p>
          <w:p>
            <w:pPr>
              <w:bidi w:val="0"/>
              <w:jc w:val="left"/>
              <w:rPr>
                <w:rFonts w:hint="eastAsia"/>
                <w:vertAlign w:val="baseline"/>
                <w:lang w:val="en-US" w:eastAsia="zh-CN"/>
              </w:rPr>
            </w:pPr>
            <w:r>
              <w:rPr>
                <w:rFonts w:hint="eastAsia"/>
                <w:vertAlign w:val="baseline"/>
                <w:lang w:val="en-US" w:eastAsia="zh-CN"/>
              </w:rPr>
              <w:t>2. Take an appropriate amount of nail polish and apply it evenly on the nails.</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Gently massage with fingertips for absorption.</w:t>
            </w:r>
          </w:p>
        </w:tc>
        <w:tc>
          <w:tcPr>
            <w:tcW w:w="2040" w:type="dxa"/>
          </w:tcPr>
          <w:p>
            <w:pPr>
              <w:bidi w:val="0"/>
              <w:jc w:val="left"/>
              <w:rPr>
                <w:rFonts w:hint="eastAsia"/>
                <w:vertAlign w:val="baseline"/>
                <w:lang w:val="en-US" w:eastAsia="zh-CN"/>
              </w:rPr>
            </w:pPr>
            <w:r>
              <w:rPr>
                <w:rFonts w:hint="eastAsia"/>
                <w:vertAlign w:val="baseline"/>
                <w:lang w:val="en-US" w:eastAsia="zh-CN"/>
              </w:rPr>
              <w:t>1.清洁和干燥指甲和周围皮肤。</w:t>
            </w:r>
          </w:p>
          <w:p>
            <w:pPr>
              <w:bidi w:val="0"/>
              <w:jc w:val="left"/>
              <w:rPr>
                <w:rFonts w:hint="eastAsia"/>
                <w:vertAlign w:val="baseline"/>
                <w:lang w:val="en-US" w:eastAsia="zh-CN"/>
              </w:rPr>
            </w:pPr>
            <w:r>
              <w:rPr>
                <w:rFonts w:hint="eastAsia"/>
                <w:vertAlign w:val="baseline"/>
                <w:lang w:val="en-US" w:eastAsia="zh-CN"/>
              </w:rPr>
              <w:t>2.取适量护甲油均匀涂于指甲上。</w:t>
            </w:r>
          </w:p>
          <w:p>
            <w:pPr>
              <w:bidi w:val="0"/>
              <w:jc w:val="left"/>
              <w:rPr>
                <w:vertAlign w:val="baseline"/>
                <w:lang w:val="en-US" w:eastAsia="zh-CN"/>
              </w:rPr>
            </w:pPr>
            <w:r>
              <w:rPr>
                <w:rFonts w:hint="eastAsia"/>
                <w:vertAlign w:val="baseline"/>
                <w:lang w:val="en-US" w:eastAsia="zh-CN"/>
              </w:rPr>
              <w:t>3.用指尖轻轻按摩吸收即可。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Target the root causes of brittle, dry, and lackluster nails, and strive to provide the strengthening and deep moisturizing care that nails really need.</w:t>
            </w:r>
          </w:p>
          <w:p>
            <w:pPr>
              <w:bidi w:val="0"/>
              <w:jc w:val="left"/>
              <w:rPr>
                <w:rFonts w:hint="eastAsia"/>
                <w:vertAlign w:val="baseline"/>
                <w:lang w:val="en-US" w:eastAsia="zh-CN"/>
              </w:rPr>
            </w:pPr>
            <w:r>
              <w:rPr>
                <w:rFonts w:hint="eastAsia"/>
                <w:vertAlign w:val="baseline"/>
                <w:lang w:val="en-US" w:eastAsia="zh-CN"/>
              </w:rPr>
              <w:t>2. Go deep into the nail and nail bed, fundamentally strengthen the nail structure, and significantly improve the nail's own strength and elasticity.</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Effectively locks moisture in nails and surrounding skin, restoring nail surface to smoothness, delicateness, and healthy luster.</w:t>
            </w:r>
          </w:p>
        </w:tc>
        <w:tc>
          <w:tcPr>
            <w:tcW w:w="2040" w:type="dxa"/>
          </w:tcPr>
          <w:p>
            <w:pPr>
              <w:numPr>
                <w:ilvl w:val="0"/>
                <w:numId w:val="3"/>
              </w:numPr>
              <w:bidi w:val="0"/>
              <w:ind w:left="0" w:leftChars="0" w:firstLine="0" w:firstLineChars="0"/>
              <w:jc w:val="left"/>
              <w:rPr>
                <w:rFonts w:hint="eastAsia"/>
                <w:vertAlign w:val="baseline"/>
                <w:lang w:val="en-US" w:eastAsia="zh-CN"/>
              </w:rPr>
            </w:pPr>
            <w:r>
              <w:rPr>
                <w:rFonts w:hint="eastAsia"/>
                <w:vertAlign w:val="baseline"/>
                <w:lang w:val="en-US" w:eastAsia="zh-CN"/>
              </w:rPr>
              <w:t>直击指甲脆弱、干燥、缺乏光泽的根源问题，致力于提供指甲真正需要的强化与深度保湿护理。</w:t>
            </w:r>
          </w:p>
          <w:p>
            <w:pPr>
              <w:numPr>
                <w:ilvl w:val="0"/>
                <w:numId w:val="3"/>
              </w:numPr>
              <w:bidi w:val="0"/>
              <w:ind w:left="0" w:leftChars="0" w:firstLine="0" w:firstLineChars="0"/>
              <w:jc w:val="left"/>
              <w:rPr>
                <w:rFonts w:hint="eastAsia"/>
                <w:vertAlign w:val="baseline"/>
                <w:lang w:val="en-US" w:eastAsia="zh-CN"/>
              </w:rPr>
            </w:pPr>
            <w:bookmarkStart w:id="5" w:name="OLE_LINK4"/>
            <w:r>
              <w:rPr>
                <w:rFonts w:hint="eastAsia"/>
                <w:vertAlign w:val="baseline"/>
                <w:lang w:val="en-US" w:eastAsia="zh-CN"/>
              </w:rPr>
              <w:t>深入指甲内部及甲床，从根本上加强指甲结构，显著提升指甲的自身强度与弹性。</w:t>
            </w:r>
          </w:p>
          <w:bookmarkEnd w:id="5"/>
          <w:p>
            <w:pPr>
              <w:numPr>
                <w:ilvl w:val="0"/>
                <w:numId w:val="3"/>
              </w:numPr>
              <w:bidi w:val="0"/>
              <w:ind w:left="0" w:leftChars="0" w:firstLine="0" w:firstLineChars="0"/>
              <w:jc w:val="left"/>
              <w:rPr>
                <w:rFonts w:hint="eastAsia" w:ascii="Segoe UI" w:hAnsi="Segoe UI" w:eastAsia="Segoe UI" w:cs="Segoe UI"/>
                <w:i w:val="0"/>
                <w:iCs w:val="0"/>
                <w:caps w:val="0"/>
                <w:color w:val="2C2C36"/>
                <w:spacing w:val="0"/>
                <w:sz w:val="24"/>
                <w:szCs w:val="24"/>
                <w:shd w:val="clear" w:fill="FFFFFF"/>
                <w:lang w:val="en-US" w:eastAsia="zh-CN"/>
              </w:rPr>
            </w:pPr>
            <w:r>
              <w:rPr>
                <w:rFonts w:hint="eastAsia"/>
                <w:vertAlign w:val="baseline"/>
                <w:lang w:val="en-US" w:eastAsia="zh-CN"/>
              </w:rPr>
              <w:t>有效锁住指甲及周围皮肤的水分，让指甲表面恢复平滑细腻，呈现健康的光泽。</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Jojoba Oil For Nails、Nail Care Oil、Nail Strengthening Solution</w:t>
            </w:r>
          </w:p>
        </w:tc>
        <w:tc>
          <w:tcPr>
            <w:tcW w:w="2040" w:type="dxa"/>
          </w:tcPr>
          <w:p>
            <w:pPr>
              <w:bidi w:val="0"/>
              <w:jc w:val="center"/>
              <w:rPr>
                <w:rFonts w:hint="default"/>
                <w:vertAlign w:val="baseline"/>
                <w:lang w:val="en-US" w:eastAsia="zh-CN"/>
              </w:rPr>
            </w:pPr>
            <w:r>
              <w:rPr>
                <w:rFonts w:hint="default"/>
                <w:vertAlign w:val="baseline"/>
                <w:lang w:val="en-US" w:eastAsia="zh-CN"/>
              </w:rPr>
              <w:t>荷荷巴护甲油</w:t>
            </w:r>
            <w:r>
              <w:rPr>
                <w:rFonts w:hint="eastAsia"/>
                <w:vertAlign w:val="baseline"/>
                <w:lang w:val="en-US" w:eastAsia="zh-CN"/>
              </w:rPr>
              <w:t>、指甲护理油、指甲</w:t>
            </w:r>
            <w:r>
              <w:rPr>
                <w:rFonts w:hint="default"/>
                <w:vertAlign w:val="baseline"/>
                <w:lang w:val="en-US" w:eastAsia="zh-CN"/>
              </w:rPr>
              <w:t>强化液</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default"/>
                <w:vertAlign w:val="baseline"/>
                <w:lang w:val="en-US" w:eastAsia="zh-CN"/>
              </w:rPr>
              <w:t>荷荷巴护甲油</w:t>
            </w:r>
            <w:r>
              <w:rPr>
                <w:rFonts w:hint="eastAsia"/>
                <w:vertAlign w:val="baseline"/>
                <w:lang w:val="en-US" w:eastAsia="zh-CN"/>
              </w:rPr>
              <w:t>指甲护理防倒刺指缘油辅助生长营养油美甲护甲油软化营养底油亮</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Deeply nourish, strengthen nail toughness, and improve root cause fragility.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Long-lasting moisturizing, locking in moisture on the nail surface and preventing dryness and cracks.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Improve the gloss of the nail surface and make the nails sparkle.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Strengthen care and restore the health and vitality of nails.</w:t>
            </w:r>
          </w:p>
        </w:tc>
        <w:tc>
          <w:tcPr>
            <w:tcW w:w="2040" w:type="dxa"/>
            <w:vAlign w:val="top"/>
          </w:tcPr>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深层滋养，强化指甲韧性，根源改善脆弱。</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持久保湿，锁住甲面水分，预防干燥裂纹。</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提升甲面光泽，指甲闪耀动人。</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强化护理，恢复指甲的健康和活力。</w:t>
            </w:r>
          </w:p>
          <w:p>
            <w:pPr>
              <w:bidi w:val="0"/>
              <w:jc w:val="left"/>
              <w:rPr>
                <w:rFonts w:hint="eastAsia"/>
                <w:vertAlign w:val="baseline"/>
                <w:lang w:val="en-US" w:eastAsia="zh-CN"/>
              </w:rPr>
            </w:pP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Improve elasticity: penetrate deeply into the nail and nail bed, significantly improving the nail's own strength and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nourishment: Strengthen nail toughness and improve root cause fragility.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Long-lasting moisturizing: Lock the moisture on the nail surface to prevent dryness and cracks.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care: non-irritating formula,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Promote growth and accelerate the healthy growth cycle of nails.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Resist external damage and keep nails bright.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Soften cuticles, improve nail edge barbs, make them soft and delicate.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Simplify care and simplify the daily nail care process in one step.</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Help damaged nails heal themselves.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Light texture, easily absorbed and non-greasy.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Enhance nail strength and reduce accidental breakage.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Make the nail color more even and full.</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Suitable for all seasons and respond to environmental changes.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Small and portable, it can nourish nails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With long-term use, nails are significantly improved.</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提升弹性：深入指甲内部及甲床，显著提升指甲的自身强度与弹性。</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深层滋养：强化指甲韧性，根源改善脆弱。</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持久保湿：锁住甲面水分，预防干燥裂纹。</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温和护理：无刺激配方，适合各类肤质。</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促进生长,加速指甲健康生长周期。</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抵御外界伤害，保持指甲鲜亮。</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软化角质,改善甲缘倒刺，柔软细致。</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简化护理,一步到位，简化日常护甲流程。</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帮助受损指甲自我恢复。</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质地轻盈，轻松吸收不油腻。</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增强指甲强度，减少意外断裂。</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使指甲颜色更加均匀饱满。</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四季皆宜，应对环境变化。</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小巧便携，随时滋养指甲。</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长期使用，指甲显著改善。</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Jojoba oil: Nourishes and moisturizes, enhances nail elasticity and luster.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Vitamin E: fades spots and evens out the nail surface.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Hyaluronic acid: Deeply locks in moisture, keeping nails and surrounding skin supple.</w:t>
            </w:r>
          </w:p>
        </w:tc>
        <w:tc>
          <w:tcPr>
            <w:tcW w:w="2040"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荷荷巴油：滋养保湿，增强指甲弹性与光泽。</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维生素E：</w:t>
            </w:r>
            <w:bookmarkStart w:id="6" w:name="OLE_LINK6"/>
            <w:r>
              <w:rPr>
                <w:rFonts w:hint="eastAsia" w:ascii="Times New Roman" w:hAnsi="Times New Roman" w:eastAsia="Times New Roman" w:cstheme="minorBidi"/>
                <w:kern w:val="2"/>
                <w:sz w:val="22"/>
                <w:szCs w:val="22"/>
                <w:lang w:val="en-US" w:eastAsia="zh-CN" w:bidi="ar-SA"/>
              </w:rPr>
              <w:t>淡化斑点，均匀甲面。</w:t>
            </w:r>
            <w:bookmarkEnd w:id="6"/>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透明质酸：深层锁水，保持指甲及周围皮肤水嫩。</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8BE91E1"/>
    <w:multiLevelType w:val="singleLevel"/>
    <w:tmpl w:val="D8BE91E1"/>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E9E8196E"/>
    <w:multiLevelType w:val="singleLevel"/>
    <w:tmpl w:val="E9E8196E"/>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4DF8A586"/>
    <w:multiLevelType w:val="singleLevel"/>
    <w:tmpl w:val="4DF8A586"/>
    <w:lvl w:ilvl="0" w:tentative="0">
      <w:start w:val="1"/>
      <w:numFmt w:val="decimal"/>
      <w:suff w:val="space"/>
      <w:lvlText w:val="%1."/>
      <w:lvlJc w:val="left"/>
    </w:lvl>
  </w:abstractNum>
  <w:abstractNum w:abstractNumId="6">
    <w:nsid w:val="5534AAEC"/>
    <w:multiLevelType w:val="singleLevel"/>
    <w:tmpl w:val="5534AAEC"/>
    <w:lvl w:ilvl="0" w:tentative="0">
      <w:start w:val="1"/>
      <w:numFmt w:val="decimal"/>
      <w:suff w:val="space"/>
      <w:lvlText w:val="%1."/>
      <w:lvlJc w:val="left"/>
    </w:lvl>
  </w:abstractNum>
  <w:num w:numId="1">
    <w:abstractNumId w:val="0"/>
  </w:num>
  <w:num w:numId="2">
    <w:abstractNumId w:val="2"/>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5017690"/>
    <w:rsid w:val="1E06196D"/>
    <w:rsid w:val="1EF10F28"/>
    <w:rsid w:val="20BB6583"/>
    <w:rsid w:val="2317068C"/>
    <w:rsid w:val="239938DF"/>
    <w:rsid w:val="2EF4261A"/>
    <w:rsid w:val="327C30E0"/>
    <w:rsid w:val="33367922"/>
    <w:rsid w:val="469F3F0A"/>
    <w:rsid w:val="47061EFA"/>
    <w:rsid w:val="4804621F"/>
    <w:rsid w:val="4A210D4F"/>
    <w:rsid w:val="54983AE4"/>
    <w:rsid w:val="5809221B"/>
    <w:rsid w:val="5B981531"/>
    <w:rsid w:val="5BDB3ECE"/>
    <w:rsid w:val="5F0C7B45"/>
    <w:rsid w:val="6134670A"/>
    <w:rsid w:val="63E87188"/>
    <w:rsid w:val="66C07EE7"/>
    <w:rsid w:val="67FE4641"/>
    <w:rsid w:val="6E2D118A"/>
    <w:rsid w:val="7B05686D"/>
    <w:rsid w:val="7BD35DF1"/>
    <w:rsid w:val="7C393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1586</Words>
  <Characters>3532</Characters>
  <Lines>0</Lines>
  <Paragraphs>0</Paragraphs>
  <TotalTime>2</TotalTime>
  <ScaleCrop>false</ScaleCrop>
  <LinksUpToDate>false</LinksUpToDate>
  <CharactersWithSpaces>3908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2024-05-31T10:29:54Z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DEF527EE10CC432796F3045115B235D6_13</vt:lpwstr>
  </property>
</Properties>
</file>