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vertAlign w:val="baseline"/>
                <w:lang w:val="en-US" w:eastAsia="zh-CN"/>
              </w:rPr>
            </w:pPr>
            <w:r>
              <w:rPr>
                <w:rFonts w:hint="eastAsia" w:ascii="Calibri" w:hAnsi="Calibri" w:eastAsia="Times New Roman" w:cs="Calibri"/>
                <w:sz w:val="22"/>
                <w:szCs w:val="22"/>
                <w:lang w:val="en-US" w:eastAsia="zh-CN"/>
              </w:rPr>
              <w:t xml:space="preserve">EELHOPE </w:t>
            </w:r>
            <w:r>
              <w:rPr>
                <w:rFonts w:hint="default" w:ascii="Calibri" w:hAnsi="Calibri" w:eastAsia="Times New Roman" w:cs="Calibri"/>
                <w:sz w:val="22"/>
                <w:szCs w:val="22"/>
                <w:lang w:val="en-US" w:eastAsia="zh-CN"/>
              </w:rPr>
              <w:t>Tooth Gems</w:t>
            </w:r>
          </w:p>
        </w:tc>
        <w:tc>
          <w:tcPr>
            <w:tcW w:w="2040" w:type="dxa"/>
            <w:vAlign w:val="top"/>
          </w:tcPr>
          <w:p>
            <w:pPr>
              <w:bidi w:val="0"/>
              <w:jc w:val="left"/>
              <w:rPr>
                <w:rFonts w:hint="default"/>
                <w:vertAlign w:val="baseline"/>
                <w:lang w:val="en-US" w:eastAsia="zh-CN"/>
              </w:rPr>
            </w:pPr>
            <w:r>
              <w:rPr>
                <w:rFonts w:hint="eastAsia"/>
                <w:vertAlign w:val="baseline"/>
                <w:lang w:val="en-US" w:eastAsia="zh-CN"/>
              </w:rPr>
              <w:t>水晶</w:t>
            </w:r>
            <w:bookmarkStart w:id="1" w:name="_GoBack"/>
            <w:bookmarkEnd w:id="1"/>
            <w:r>
              <w:rPr>
                <w:rFonts w:hint="eastAsia"/>
                <w:vertAlign w:val="baseline"/>
                <w:lang w:val="en-US" w:eastAsia="zh-CN"/>
              </w:rPr>
              <w:t>牙钻</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vAlign w:val="top"/>
          </w:tcPr>
          <w:p>
            <w:pPr>
              <w:bidi w:val="0"/>
              <w:jc w:val="left"/>
              <w:rPr>
                <w:vertAlign w:val="baseline"/>
                <w:lang w:val="en-US" w:eastAsia="zh-CN"/>
              </w:rPr>
            </w:pPr>
            <w:r>
              <w:rPr>
                <w:rFonts w:hint="eastAsia"/>
                <w:vertAlign w:val="baseline"/>
                <w:lang w:val="en-US" w:eastAsia="zh-CN"/>
              </w:rPr>
              <w:t>https://www.amazon.co.uk/Rhinestone-Dental-Professional-Jewellery-Opener/dp/B0CLLFGY7N</w:t>
            </w:r>
          </w:p>
        </w:tc>
        <w:tc>
          <w:tcPr>
            <w:tcW w:w="2040" w:type="dxa"/>
            <w:vAlign w:val="top"/>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left"/>
              <w:rPr>
                <w:vertAlign w:val="baseline"/>
                <w:lang w:val="en-US" w:eastAsia="zh-CN"/>
              </w:rPr>
            </w:pPr>
            <w:r>
              <w:rPr>
                <w:rFonts w:hint="eastAsia"/>
                <w:vertAlign w:val="baseline"/>
                <w:lang w:val="en-US" w:eastAsia="zh-CN"/>
              </w:rPr>
              <w:t>CRYSTAL</w:t>
            </w:r>
          </w:p>
        </w:tc>
        <w:tc>
          <w:tcPr>
            <w:tcW w:w="2040" w:type="dxa"/>
            <w:vAlign w:val="top"/>
          </w:tcPr>
          <w:p>
            <w:pPr>
              <w:bidi w:val="0"/>
              <w:jc w:val="left"/>
              <w:rPr>
                <w:vertAlign w:val="baseline"/>
                <w:lang w:val="en-US" w:eastAsia="zh-CN"/>
              </w:rPr>
            </w:pPr>
            <w:r>
              <w:rPr>
                <w:rFonts w:hint="eastAsia"/>
                <w:vertAlign w:val="baseline"/>
                <w:lang w:val="en-US" w:eastAsia="zh-CN"/>
              </w:rPr>
              <w:t>水晶</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teeth and keep them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Use with auxiliary glue</w:t>
            </w:r>
          </w:p>
          <w:p>
            <w:pPr>
              <w:bidi w:val="0"/>
              <w:jc w:val="left"/>
              <w:rPr>
                <w:vertAlign w:val="baseline"/>
                <w:lang w:val="en-US" w:eastAsia="zh-CN"/>
              </w:rPr>
            </w:pPr>
            <w:r>
              <w:rPr>
                <w:rFonts w:hint="default" w:ascii="Calibri" w:hAnsi="Calibri" w:eastAsia="Times New Roman" w:cs="Calibri"/>
                <w:sz w:val="22"/>
                <w:szCs w:val="22"/>
                <w:lang w:val="en-US" w:eastAsia="zh-CN"/>
              </w:rPr>
              <w:t>3. Just stick the tooth gem on your teeth</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清洁牙齿并保持干燥</w:t>
            </w:r>
          </w:p>
          <w:p>
            <w:pPr>
              <w:numPr>
                <w:ilvl w:val="0"/>
                <w:numId w:val="3"/>
              </w:numPr>
              <w:bidi w:val="0"/>
              <w:jc w:val="left"/>
              <w:rPr>
                <w:rFonts w:hint="default"/>
                <w:vertAlign w:val="baseline"/>
                <w:lang w:val="en-US" w:eastAsia="zh-CN"/>
              </w:rPr>
            </w:pPr>
            <w:r>
              <w:rPr>
                <w:rFonts w:hint="eastAsia"/>
                <w:vertAlign w:val="baseline"/>
                <w:lang w:val="en-US" w:eastAsia="zh-CN"/>
              </w:rPr>
              <w:t>用辅助胶水搭配使用</w:t>
            </w:r>
          </w:p>
          <w:p>
            <w:pPr>
              <w:numPr>
                <w:ilvl w:val="0"/>
                <w:numId w:val="3"/>
              </w:numPr>
              <w:bidi w:val="0"/>
              <w:jc w:val="left"/>
              <w:rPr>
                <w:vertAlign w:val="baseline"/>
                <w:lang w:val="en-US" w:eastAsia="zh-CN"/>
              </w:rPr>
            </w:pPr>
            <w:r>
              <w:rPr>
                <w:rFonts w:hint="eastAsia"/>
                <w:vertAlign w:val="baseline"/>
                <w:lang w:val="en-US" w:eastAsia="zh-CN"/>
              </w:rPr>
              <w:t>将牙齿宝石粘贴在牙齿上即可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Exquisite and sparkling design increases the brightness of your smile, enhances your confidence, and allows you to smile boldly.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 xml:space="preserve">2. Made of safe materials that will not harm teeth and gums, allowing you to feel more at ease when using it. </w:t>
            </w:r>
          </w:p>
          <w:p>
            <w:pPr>
              <w:bidi w:val="0"/>
              <w:jc w:val="left"/>
              <w:rPr>
                <w:vertAlign w:val="baseline"/>
                <w:lang w:val="en-US" w:eastAsia="zh-CN"/>
              </w:rPr>
            </w:pPr>
            <w:r>
              <w:rPr>
                <w:rFonts w:hint="default" w:ascii="Calibri" w:hAnsi="Calibri" w:eastAsia="Times New Roman" w:cs="Calibri"/>
                <w:sz w:val="22"/>
                <w:szCs w:val="22"/>
                <w:lang w:val="en-US" w:eastAsia="zh-CN"/>
              </w:rPr>
              <w:t>3. Long-lasting use, not easy to fall off, maintain long-term beautiful effect.</w:t>
            </w:r>
          </w:p>
        </w:tc>
        <w:tc>
          <w:tcPr>
            <w:tcW w:w="2040" w:type="dxa"/>
            <w:vAlign w:val="top"/>
          </w:tcPr>
          <w:p>
            <w:pPr>
              <w:numPr>
                <w:ilvl w:val="0"/>
                <w:numId w:val="4"/>
              </w:numPr>
              <w:bidi w:val="0"/>
              <w:jc w:val="left"/>
              <w:rPr>
                <w:rFonts w:hint="eastAsia"/>
                <w:vertAlign w:val="baseline"/>
                <w:lang w:val="en-US" w:eastAsia="zh-CN"/>
              </w:rPr>
            </w:pPr>
            <w:r>
              <w:rPr>
                <w:rFonts w:hint="eastAsia"/>
                <w:vertAlign w:val="baseline"/>
                <w:lang w:val="en-US" w:eastAsia="zh-CN"/>
              </w:rPr>
              <w:t>精美闪耀的设计，增加笑容亮度，提升您的自信，让您大胆微笑。</w:t>
            </w:r>
          </w:p>
          <w:p>
            <w:pPr>
              <w:numPr>
                <w:ilvl w:val="0"/>
                <w:numId w:val="4"/>
              </w:numPr>
              <w:bidi w:val="0"/>
              <w:jc w:val="left"/>
              <w:rPr>
                <w:rFonts w:hint="default"/>
                <w:vertAlign w:val="baseline"/>
                <w:lang w:val="en-US" w:eastAsia="zh-CN"/>
              </w:rPr>
            </w:pPr>
            <w:r>
              <w:rPr>
                <w:rFonts w:hint="eastAsia"/>
                <w:vertAlign w:val="baseline"/>
                <w:lang w:val="en-US" w:eastAsia="zh-CN"/>
              </w:rPr>
              <w:t>采用安全材料，不伤害牙齿和牙龈，让您使用时更加放心。</w:t>
            </w:r>
          </w:p>
          <w:p>
            <w:pPr>
              <w:numPr>
                <w:ilvl w:val="0"/>
                <w:numId w:val="4"/>
              </w:numPr>
              <w:bidi w:val="0"/>
              <w:jc w:val="left"/>
              <w:rPr>
                <w:vertAlign w:val="baseline"/>
                <w:lang w:val="en-US" w:eastAsia="zh-CN"/>
              </w:rPr>
            </w:pPr>
            <w:r>
              <w:rPr>
                <w:rFonts w:hint="eastAsia"/>
                <w:vertAlign w:val="baseline"/>
                <w:lang w:val="en-US" w:eastAsia="zh-CN"/>
              </w:rPr>
              <w:t>持久使用，不易掉落，保持长时间的美丽效果。</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Tooth Gems</w:t>
            </w:r>
            <w:r>
              <w:rPr>
                <w:rFonts w:hint="eastAsia" w:ascii="Calibri" w:hAnsi="Calibri" w:eastAsia="Times New Roman" w:cs="Calibri"/>
                <w:sz w:val="22"/>
                <w:szCs w:val="22"/>
                <w:lang w:val="en-US" w:eastAsia="zh-CN"/>
              </w:rPr>
              <w:t>；</w:t>
            </w:r>
            <w:r>
              <w:rPr>
                <w:rFonts w:hint="default" w:ascii="Calibri" w:hAnsi="Calibri" w:eastAsia="Times New Roman" w:cs="Calibri"/>
                <w:sz w:val="22"/>
                <w:szCs w:val="22"/>
                <w:lang w:val="en-US" w:eastAsia="zh-CN"/>
              </w:rPr>
              <w:t>Gems For Teeth</w:t>
            </w:r>
            <w:r>
              <w:rPr>
                <w:rFonts w:hint="eastAsia" w:ascii="Calibri" w:hAnsi="Calibri" w:eastAsia="Times New Roman" w:cs="Calibri"/>
                <w:sz w:val="22"/>
                <w:szCs w:val="22"/>
                <w:lang w:val="en-US" w:eastAsia="zh-CN"/>
              </w:rPr>
              <w:t>；Teeth Jewelry Gems</w:t>
            </w:r>
          </w:p>
        </w:tc>
        <w:tc>
          <w:tcPr>
            <w:tcW w:w="2040" w:type="dxa"/>
            <w:vAlign w:val="top"/>
          </w:tcPr>
          <w:p>
            <w:pPr>
              <w:bidi w:val="0"/>
              <w:jc w:val="left"/>
              <w:rPr>
                <w:vertAlign w:val="baseline"/>
                <w:lang w:val="en-US" w:eastAsia="zh-CN"/>
              </w:rPr>
            </w:pPr>
            <w:r>
              <w:rPr>
                <w:rFonts w:hint="default" w:ascii="Calibri" w:hAnsi="Calibri" w:eastAsia="Times New Roman" w:cs="Calibri"/>
                <w:sz w:val="22"/>
                <w:szCs w:val="22"/>
                <w:lang w:val="en-US" w:eastAsia="zh-CN"/>
              </w:rPr>
              <w:t>牙齿宝石；牙齿宝石；牙齿珠宝宝石</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0"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center"/>
              <w:rPr>
                <w:rFonts w:ascii="宋体" w:hAnsi="宋体" w:eastAsia="宋体" w:cs="宋体"/>
                <w:sz w:val="24"/>
                <w:szCs w:val="24"/>
              </w:rPr>
            </w:pPr>
          </w:p>
        </w:tc>
        <w:tc>
          <w:tcPr>
            <w:tcW w:w="2040" w:type="dxa"/>
            <w:vAlign w:val="top"/>
          </w:tcPr>
          <w:p>
            <w:pPr>
              <w:bidi w:val="0"/>
              <w:jc w:val="left"/>
              <w:rPr>
                <w:rFonts w:ascii="宋体" w:hAnsi="宋体" w:eastAsia="宋体" w:cs="宋体"/>
                <w:sz w:val="24"/>
                <w:szCs w:val="24"/>
              </w:rPr>
            </w:pPr>
            <w:r>
              <w:rPr>
                <w:rFonts w:hint="eastAsia" w:ascii="宋体" w:hAnsi="宋体" w:eastAsia="宋体" w:cs="宋体"/>
                <w:sz w:val="24"/>
                <w:szCs w:val="24"/>
              </w:rPr>
              <w:t>闪耀牙钻装饰时尚美牙贴提升笑容亮度安全持久轻松使用适合各种牙齿类型</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Sparkling crystals, showing luxurious brilliance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Easy to install and suitable for various occasions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High quality material, durable and shiny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Safe and harmless, easy to show a confident smile</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闪耀水晶，尽显奢华光彩</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安装简便，适合各种场合</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高品质材料，持久耐用闪亮</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安全无害，轻松展现自信笑容</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Fashion trend: Sparkling crystal design makes you the focus of fashion and shows your unique personality.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High quality: Use high-quality crystal to ensure long-lasting shine and not easy to fall off.</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installation: No professional skills are required, easy installation, and you will have a charming smile instantly.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Multiple choices: Provide a variety of styles and colors to meet your individual needs.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Crystal material, outstanding reflective effect, attracting attention.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Suitable for various occasions, suitable for daily use, parties, and photography.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No metal components to avoid metal allergies and wear with 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Improve personal charm, increase self-confidence, and show yourself.</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Compact design does not affect daily life, convenient and practical.</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No special care required, long-lasting shine and easy maintenance.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Suitable for different age groups and can be used by both men and women.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Elegant design enhances the overall image and shows your temperament.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Can be matched with other accessories to create a perfect look.</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Come with a beautiful gift box, suitable for giving as a gift and for personal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Show your teeth boldly and smile confidently.</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时尚潮流：闪耀水晶设计，让您成为时尚焦点，展示独特个性。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高品质：采用优质水晶，确保持久闪亮，不易脱落。</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简便安装：无需专业技能，轻松安装，即刻拥有迷人笑容。</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多种选择：提供多种款式和颜色，满足您的个性需求。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水晶材料，反光效果出众，吸引目光。</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适用于各种场合，日常、派对、拍照皆宜。</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无金属成分，避免金属过敏，安心佩戴。</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提升个人魅力，增加自信心，展示自我。</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小巧设计，不影响日常生活，方便实用。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无需特别护理，持久闪耀，轻松维护。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适合不同年龄段，男女皆可使用。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优雅设计，提升整体形象，尽显气质。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可搭配其他饰品，打造完美造型。</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赠送精美礼盒，送礼自用皆宜。</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大胆展示牙齿，自信笑容。</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Crystal: sparkle, enhance the charm of your smile, safe and harmless.</w:t>
            </w:r>
          </w:p>
        </w:tc>
        <w:tc>
          <w:tcPr>
            <w:tcW w:w="2040"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水晶：闪耀光彩，提升笑容魅力，安全无害。</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C34545"/>
    <w:multiLevelType w:val="singleLevel"/>
    <w:tmpl w:val="9CC34545"/>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D4D317D8"/>
    <w:multiLevelType w:val="singleLevel"/>
    <w:tmpl w:val="D4D317D8"/>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0373CA69"/>
    <w:multiLevelType w:val="singleLevel"/>
    <w:tmpl w:val="0373CA69"/>
    <w:lvl w:ilvl="0" w:tentative="0">
      <w:start w:val="1"/>
      <w:numFmt w:val="decimal"/>
      <w:lvlText w:val="%1."/>
      <w:lvlJc w:val="left"/>
      <w:pPr>
        <w:tabs>
          <w:tab w:val="left" w:pos="312"/>
        </w:tabs>
      </w:pPr>
    </w:lvl>
  </w:abstractNum>
  <w:abstractNum w:abstractNumId="6">
    <w:nsid w:val="33E247E8"/>
    <w:multiLevelType w:val="singleLevel"/>
    <w:tmpl w:val="33E247E8"/>
    <w:lvl w:ilvl="0" w:tentative="0">
      <w:start w:val="1"/>
      <w:numFmt w:val="decimal"/>
      <w:lvlText w:val="%1."/>
      <w:lvlJc w:val="left"/>
      <w:pPr>
        <w:tabs>
          <w:tab w:val="left" w:pos="312"/>
        </w:tabs>
      </w:pPr>
    </w:lvl>
  </w:abstractNum>
  <w:num w:numId="1">
    <w:abstractNumId w:val="1"/>
  </w:num>
  <w:num w:numId="2">
    <w:abstractNumId w:val="3"/>
  </w:num>
  <w:num w:numId="3">
    <w:abstractNumId w:val="6"/>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1BC305D7"/>
    <w:rsid w:val="1E06196D"/>
    <w:rsid w:val="20BB6583"/>
    <w:rsid w:val="2317068C"/>
    <w:rsid w:val="239938DF"/>
    <w:rsid w:val="2EF4261A"/>
    <w:rsid w:val="327C30E0"/>
    <w:rsid w:val="33367922"/>
    <w:rsid w:val="3A31410E"/>
    <w:rsid w:val="469F3F0A"/>
    <w:rsid w:val="47061EFA"/>
    <w:rsid w:val="4804621F"/>
    <w:rsid w:val="4A210D4F"/>
    <w:rsid w:val="54983AE4"/>
    <w:rsid w:val="5809221B"/>
    <w:rsid w:val="5B981531"/>
    <w:rsid w:val="5BDB3ECE"/>
    <w:rsid w:val="6134670A"/>
    <w:rsid w:val="63E87188"/>
    <w:rsid w:val="65E76EB2"/>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1811</Words>
  <Characters>4128</Characters>
  <Lines>0</Lines>
  <Paragraphs>0</Paragraphs>
  <TotalTime>0</TotalTime>
  <ScaleCrop>false</ScaleCrop>
  <LinksUpToDate>false</LinksUpToDate>
  <CharactersWithSpaces>4528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2024-06-12T08:20:38Z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8DD1881B561A4944A00674E2E5299F26_13</vt:lpwstr>
  </property>
</Properties>
</file>