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color w:val="FF0000"/>
          <w:lang w:val="en-US" w:eastAsia="zh-CN"/>
        </w:rPr>
      </w:pPr>
      <w:r>
        <w:rPr>
          <w:rFonts w:hint="eastAsia"/>
          <w:b/>
          <w:bCs/>
          <w:color w:val="FF0000"/>
        </w:rPr>
        <w:t>JAYSUING</w:t>
      </w:r>
      <w:r>
        <w:rPr>
          <w:rFonts w:hint="eastAsia"/>
          <w:b/>
          <w:bCs/>
          <w:color w:val="FF0000"/>
          <w:lang w:val="en-US" w:eastAsia="zh-CN"/>
        </w:rPr>
        <w:t>品牌的产品包装均用广东省简素净电子商务有限公司的地址。</w:t>
      </w:r>
    </w:p>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家居类的产品文案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default"/>
                <w:vertAlign w:val="baseline"/>
                <w:lang w:val="en-US" w:eastAsia="zh-CN"/>
              </w:rPr>
            </w:pPr>
            <w:r>
              <w:rPr>
                <w:rFonts w:hint="eastAsia" w:ascii="Arial Black" w:hAnsi="Arial Black" w:eastAsia="Times New Roman" w:cs="Arial Black"/>
                <w:sz w:val="22"/>
                <w:szCs w:val="22"/>
                <w:lang w:val="en-US" w:eastAsia="zh-CN"/>
              </w:rPr>
              <w:t>PRODUCT NAME:JAYSUING Tile Sealant Wax</w:t>
            </w:r>
            <w:bookmarkStart w:id="1" w:name="_GoBack"/>
            <w:bookmarkEnd w:id="1"/>
          </w:p>
        </w:tc>
        <w:tc>
          <w:tcPr>
            <w:tcW w:w="2040" w:type="dxa"/>
          </w:tcPr>
          <w:p>
            <w:pPr>
              <w:bidi w:val="0"/>
              <w:jc w:val="center"/>
              <w:rPr>
                <w:rFonts w:hint="default"/>
                <w:vertAlign w:val="baseline"/>
                <w:lang w:val="en-US" w:eastAsia="zh-CN"/>
              </w:rPr>
            </w:pPr>
            <w:r>
              <w:rPr>
                <w:rFonts w:hint="eastAsia"/>
                <w:vertAlign w:val="baseline"/>
                <w:lang w:val="en-US" w:eastAsia="zh-CN"/>
              </w:rPr>
              <w:t>JAYSUING</w:t>
            </w:r>
            <w:bookmarkStart w:id="0" w:name="OLE_LINK2"/>
            <w:r>
              <w:rPr>
                <w:rFonts w:hint="default"/>
                <w:vertAlign w:val="baseline"/>
                <w:lang w:val="en-US" w:eastAsia="zh-CN"/>
              </w:rPr>
              <w:t>瓷砖美缝隔离蜡</w:t>
            </w:r>
            <w:bookmarkEnd w:id="0"/>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r>
              <w:rPr>
                <w:rFonts w:hint="eastAsia"/>
                <w:vertAlign w:val="baseline"/>
                <w:lang w:val="en-US" w:eastAsia="zh-CN"/>
              </w:rPr>
              <w:t>PLANT EXTRACT, BIODEGRADABLE NON-IONIC SURFACTANTS, BIOENZYMES, NATURAL MILK WAX, DEIONIZED WATER</w:t>
            </w:r>
          </w:p>
        </w:tc>
        <w:tc>
          <w:tcPr>
            <w:tcW w:w="2040" w:type="dxa"/>
          </w:tcPr>
          <w:p>
            <w:pPr>
              <w:bidi w:val="0"/>
              <w:jc w:val="center"/>
              <w:rPr>
                <w:vertAlign w:val="baseline"/>
                <w:lang w:val="en-US" w:eastAsia="zh-CN"/>
              </w:rPr>
            </w:pPr>
            <w:r>
              <w:rPr>
                <w:rFonts w:hint="eastAsia"/>
                <w:vertAlign w:val="baseline"/>
                <w:lang w:val="en-US" w:eastAsia="zh-CN"/>
              </w:rPr>
              <w:t>植物提取液，可降解非离子表面活性剂，生物酶，天然乳蜡，去离子水</w:t>
            </w: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vertAlign w:val="baseline"/>
                <w:lang w:val="en-US" w:eastAsia="zh-CN"/>
              </w:rPr>
            </w:pPr>
            <w:r>
              <w:rPr>
                <w:rFonts w:hint="eastAsia" w:ascii="Times New Roman" w:hAnsi="Times New Roman" w:eastAsia="Times New Roman"/>
                <w:sz w:val="22"/>
                <w:szCs w:val="22"/>
                <w:lang w:val="en-US" w:eastAsia="zh-CN"/>
              </w:rPr>
              <w:t>成分需百度一下是否为对人体有害的成分、受管制等，成分大于等于5个</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eastAsia"/>
                <w:sz w:val="20"/>
                <w:szCs w:val="22"/>
                <w:lang w:val="en-US" w:eastAsia="zh-CN"/>
              </w:rPr>
            </w:pPr>
            <w:r>
              <w:rPr>
                <w:rFonts w:hint="eastAsia"/>
                <w:sz w:val="20"/>
                <w:szCs w:val="22"/>
                <w:lang w:val="en-US" w:eastAsia="zh-CN"/>
              </w:rPr>
              <w:t>包含</w:t>
            </w:r>
          </w:p>
        </w:tc>
        <w:tc>
          <w:tcPr>
            <w:tcW w:w="2445" w:type="dxa"/>
          </w:tcPr>
          <w:p>
            <w:pPr>
              <w:bidi w:val="0"/>
              <w:jc w:val="center"/>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INCLUDING:</w:t>
            </w:r>
          </w:p>
          <w:p>
            <w:pPr>
              <w:bidi w:val="0"/>
              <w:jc w:val="center"/>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TILE SEALANT WAX: 200G *1, WIPE SPONGE *1</w:t>
            </w:r>
          </w:p>
        </w:tc>
        <w:tc>
          <w:tcPr>
            <w:tcW w:w="2040" w:type="dxa"/>
          </w:tcPr>
          <w:p>
            <w:pPr>
              <w:bidi w:val="0"/>
              <w:jc w:val="center"/>
              <w:rPr>
                <w:rFonts w:hint="eastAsia"/>
                <w:vertAlign w:val="baseline"/>
                <w:lang w:val="en-US" w:eastAsia="zh-CN"/>
              </w:rPr>
            </w:pPr>
            <w:r>
              <w:rPr>
                <w:rFonts w:hint="eastAsia"/>
                <w:vertAlign w:val="baseline"/>
                <w:lang w:val="en-US" w:eastAsia="zh-CN"/>
              </w:rPr>
              <w:t>瓷砖美缝隔离蜡：200g *1,擦拭海绵*1</w:t>
            </w: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eastAsia="Times New Roman" w:cs="Arial Black" w:asciiTheme="minorAscii" w:hAnsiTheme="minorAscii"/>
                <w:sz w:val="22"/>
                <w:szCs w:val="22"/>
                <w:lang w:val="en-US" w:eastAsia="zh-CN"/>
              </w:rPr>
            </w:pPr>
            <w:r>
              <w:rPr>
                <w:rFonts w:hint="default" w:eastAsia="Times New Roman" w:cs="Arial Black" w:asciiTheme="minorAscii" w:hAnsiTheme="minorAscii"/>
                <w:sz w:val="22"/>
                <w:szCs w:val="22"/>
                <w:lang w:val="en-US" w:eastAsia="zh-CN"/>
              </w:rPr>
              <w:t>1. Gently rub the tile joint wax on the ceramic surface to avoid applying the wax into the gap.</w:t>
            </w:r>
          </w:p>
          <w:p>
            <w:pPr>
              <w:bidi w:val="0"/>
              <w:jc w:val="left"/>
              <w:rPr>
                <w:rFonts w:hint="eastAsia" w:ascii="Arial Black" w:hAnsi="Arial Black" w:eastAsia="Times New Roman" w:cs="Arial Black"/>
                <w:sz w:val="22"/>
                <w:szCs w:val="22"/>
                <w:lang w:val="en-US" w:eastAsia="zh-CN"/>
              </w:rPr>
            </w:pPr>
            <w:r>
              <w:rPr>
                <w:rFonts w:hint="default" w:eastAsia="Times New Roman" w:cs="Arial Black" w:asciiTheme="minorAscii" w:hAnsiTheme="minorAscii"/>
                <w:sz w:val="22"/>
                <w:szCs w:val="22"/>
                <w:lang w:val="en-US" w:eastAsia="zh-CN"/>
              </w:rPr>
              <w:t>2. Perform joint beautification as soon as possible after application to avoid affecting the joint beautification effect.</w:t>
            </w:r>
          </w:p>
        </w:tc>
        <w:tc>
          <w:tcPr>
            <w:tcW w:w="2040" w:type="dxa"/>
          </w:tcPr>
          <w:p>
            <w:pPr>
              <w:bidi w:val="0"/>
              <w:jc w:val="center"/>
              <w:rPr>
                <w:rFonts w:hint="eastAsia"/>
                <w:vertAlign w:val="baseline"/>
                <w:lang w:val="en-US" w:eastAsia="zh-CN"/>
              </w:rPr>
            </w:pPr>
            <w:r>
              <w:rPr>
                <w:rFonts w:hint="eastAsia"/>
                <w:vertAlign w:val="baseline"/>
                <w:lang w:val="en-US" w:eastAsia="zh-CN"/>
              </w:rPr>
              <w:t xml:space="preserve">1、将瓷砖美缝隔离蜡轻擦在瓷面，避免将蜡涂入缝隙内。 </w:t>
            </w:r>
          </w:p>
          <w:p>
            <w:pPr>
              <w:bidi w:val="0"/>
              <w:jc w:val="center"/>
              <w:rPr>
                <w:vertAlign w:val="baseline"/>
                <w:lang w:val="en-US" w:eastAsia="zh-CN"/>
              </w:rPr>
            </w:pPr>
            <w:r>
              <w:rPr>
                <w:rFonts w:hint="eastAsia"/>
                <w:vertAlign w:val="baseline"/>
                <w:lang w:val="en-US" w:eastAsia="zh-CN"/>
              </w:rPr>
              <w:t>2、涂完后尽快进行美缝施工，以免影响美缝效果。</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Apply before caulking to help remove the remaining caulking agent.</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2. Apply and use immediately, fast construction, convenient and quick.</w:t>
            </w:r>
          </w:p>
        </w:tc>
        <w:tc>
          <w:tcPr>
            <w:tcW w:w="2040" w:type="dxa"/>
          </w:tcPr>
          <w:p>
            <w:pPr>
              <w:bidi w:val="0"/>
              <w:jc w:val="center"/>
              <w:rPr>
                <w:rFonts w:hint="eastAsia"/>
                <w:vertAlign w:val="baseline"/>
                <w:lang w:val="en-US" w:eastAsia="zh-CN"/>
              </w:rPr>
            </w:pPr>
            <w:r>
              <w:rPr>
                <w:rFonts w:hint="eastAsia"/>
                <w:vertAlign w:val="baseline"/>
                <w:lang w:val="en-US" w:eastAsia="zh-CN"/>
              </w:rPr>
              <w:t>1.美缝前涂抹使用，用于辅助美缝剂余料轻松铲除。</w:t>
            </w:r>
          </w:p>
          <w:p>
            <w:pPr>
              <w:bidi w:val="0"/>
              <w:jc w:val="center"/>
              <w:rPr>
                <w:vertAlign w:val="baseline"/>
                <w:lang w:val="en-US" w:eastAsia="zh-CN"/>
              </w:rPr>
            </w:pPr>
            <w:r>
              <w:rPr>
                <w:rFonts w:hint="eastAsia"/>
                <w:vertAlign w:val="baseline"/>
                <w:lang w:val="en-US" w:eastAsia="zh-CN"/>
              </w:rPr>
              <w:t>2.一擦即用，快速施工，方便快捷。</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vertAlign w:val="baseline"/>
                <w:lang w:val="en-US" w:eastAsia="zh-CN"/>
              </w:rPr>
            </w:pPr>
            <w:r>
              <w:rPr>
                <w:rFonts w:hint="eastAsia"/>
                <w:vertAlign w:val="baseline"/>
                <w:lang w:val="en-US" w:eastAsia="zh-CN"/>
              </w:rPr>
              <w:t>Tile sealant; Grout sealant; Floor sealant</w:t>
            </w:r>
          </w:p>
        </w:tc>
        <w:tc>
          <w:tcPr>
            <w:tcW w:w="2040" w:type="dxa"/>
          </w:tcPr>
          <w:p>
            <w:pPr>
              <w:bidi w:val="0"/>
              <w:jc w:val="center"/>
              <w:rPr>
                <w:vertAlign w:val="baseline"/>
                <w:lang w:val="en-US" w:eastAsia="zh-CN"/>
              </w:rPr>
            </w:pPr>
            <w:r>
              <w:rPr>
                <w:rFonts w:hint="eastAsia"/>
                <w:vertAlign w:val="baseline"/>
                <w:lang w:val="en-US" w:eastAsia="zh-CN"/>
              </w:rPr>
              <w:t>瓷砖密封剂；灌浆密封剂；地板密封剂</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highlight w:val="none"/>
                <w:vertAlign w:val="baseline"/>
                <w:lang w:val="en-US" w:eastAsia="zh-CN"/>
              </w:rPr>
            </w:pPr>
            <w:r>
              <w:rPr>
                <w:rFonts w:hint="eastAsia"/>
                <w:sz w:val="20"/>
                <w:szCs w:val="22"/>
                <w:highlight w:val="none"/>
                <w:lang w:val="en-US" w:eastAsia="zh-CN"/>
              </w:rPr>
              <w:t>注意事项</w:t>
            </w:r>
          </w:p>
        </w:tc>
        <w:tc>
          <w:tcPr>
            <w:tcW w:w="2445" w:type="dxa"/>
            <w:vAlign w:val="top"/>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bidi w:val="0"/>
              <w:jc w:val="left"/>
              <w:rPr>
                <w:highlight w:val="none"/>
                <w:vertAlign w:val="baseline"/>
                <w:lang w:val="en-US" w:eastAsia="zh-CN"/>
              </w:rPr>
            </w:pPr>
            <w:r>
              <w:rPr>
                <w:rFonts w:hint="eastAsia"/>
                <w:sz w:val="24"/>
                <w:szCs w:val="32"/>
                <w:highlight w:val="none"/>
                <w:vertAlign w:val="baseline"/>
                <w:lang w:val="en-US" w:eastAsia="zh-CN"/>
              </w:rPr>
              <w:t>Please keep out of reach of children. Avoid contact with eyes. Store in a cool and dry place.</w:t>
            </w:r>
          </w:p>
        </w:tc>
        <w:tc>
          <w:tcPr>
            <w:tcW w:w="2040" w:type="dxa"/>
            <w:vAlign w:val="top"/>
          </w:tcPr>
          <w:p>
            <w:pPr>
              <w:bidi w:val="0"/>
              <w:jc w:val="left"/>
              <w:rPr>
                <w:rFonts w:hint="default" w:eastAsiaTheme="minorEastAsia"/>
                <w:highlight w:val="none"/>
                <w:vertAlign w:val="baseline"/>
                <w:lang w:val="en-US" w:eastAsia="zh-CN"/>
              </w:rPr>
            </w:pPr>
            <w:r>
              <w:rPr>
                <w:rFonts w:hint="eastAsia" w:ascii="Times New Roman" w:hAnsi="Times New Roman" w:eastAsia="Times New Roman"/>
                <w:sz w:val="22"/>
                <w:szCs w:val="22"/>
                <w:highlight w:val="none"/>
                <w:lang w:val="en-US" w:eastAsia="zh-CN"/>
              </w:rPr>
              <w:t>请放在儿童接触不到的地方。避免与眼睛接触。存放于阴凉干燥处。</w:t>
            </w:r>
          </w:p>
        </w:tc>
        <w:tc>
          <w:tcPr>
            <w:tcW w:w="3285" w:type="dxa"/>
            <w:vAlign w:val="top"/>
          </w:tcPr>
          <w:p>
            <w:pPr>
              <w:bidi w:val="0"/>
              <w:jc w:val="left"/>
              <w:rPr>
                <w:highlight w:val="none"/>
                <w:vertAlign w:val="baseline"/>
                <w:lang w:val="en-US" w:eastAsia="zh-CN"/>
              </w:rPr>
            </w:pPr>
          </w:p>
        </w:tc>
        <w:tc>
          <w:tcPr>
            <w:tcW w:w="1778" w:type="dxa"/>
            <w:vAlign w:val="top"/>
          </w:tcPr>
          <w:p>
            <w:pPr>
              <w:bidi w:val="0"/>
              <w:jc w:val="left"/>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制造商</w:t>
            </w:r>
          </w:p>
        </w:tc>
        <w:tc>
          <w:tcPr>
            <w:tcW w:w="2445" w:type="dxa"/>
            <w:vAlign w:val="top"/>
          </w:tcPr>
          <w:p>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rPr>
                <w:rFonts w:ascii="宋体" w:hAnsi="宋体" w:eastAsia="宋体" w:cs="宋体"/>
                <w:sz w:val="24"/>
                <w:szCs w:val="24"/>
              </w:rPr>
              <w:t>MANUFACTURER：Guangdong JAYSUING E-Commerce Co., Ltd.</w:t>
            </w:r>
          </w:p>
        </w:tc>
        <w:tc>
          <w:tcPr>
            <w:tcW w:w="2040" w:type="dxa"/>
            <w:vAlign w:val="top"/>
          </w:tcPr>
          <w:p>
            <w:pPr>
              <w:bidi w:val="0"/>
              <w:jc w:val="both"/>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广东省简素净电子商务有限公司</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地址</w:t>
            </w:r>
          </w:p>
        </w:tc>
        <w:tc>
          <w:tcPr>
            <w:tcW w:w="2445" w:type="dxa"/>
            <w:vAlign w:val="top"/>
          </w:tcPr>
          <w:p>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rPr>
                <w:rFonts w:ascii="宋体" w:hAnsi="宋体" w:eastAsia="宋体" w:cs="宋体"/>
                <w:sz w:val="24"/>
                <w:szCs w:val="24"/>
              </w:rPr>
              <w:t>ADDRESS：South side 2 of the third floor of Kaida Industrial Building, No. 9 Fenghuangshan Road, Longhu District, Shantou City</w:t>
            </w:r>
          </w:p>
        </w:tc>
        <w:tc>
          <w:tcPr>
            <w:tcW w:w="2040" w:type="dxa"/>
            <w:vAlign w:val="top"/>
          </w:tcPr>
          <w:p>
            <w:pPr>
              <w:bidi w:val="0"/>
              <w:jc w:val="both"/>
              <w:rPr>
                <w:rFonts w:hint="eastAsia" w:ascii="Times New Roman" w:hAnsi="Times New Roman" w:eastAsia="Times New Roman" w:cstheme="minorBidi"/>
                <w:kern w:val="2"/>
                <w:sz w:val="22"/>
                <w:szCs w:val="22"/>
                <w:lang w:val="en-US" w:eastAsia="zh-CN" w:bidi="ar-SA"/>
              </w:rPr>
            </w:pPr>
            <w:r>
              <w:rPr>
                <w:rFonts w:hint="eastAsia" w:ascii="Helvetica" w:hAnsi="Helvetica" w:eastAsia="Helvetica" w:cs="Helvetica"/>
                <w:i w:val="0"/>
                <w:iCs w:val="0"/>
                <w:caps w:val="0"/>
                <w:color w:val="333333"/>
                <w:spacing w:val="0"/>
                <w:sz w:val="21"/>
                <w:szCs w:val="21"/>
                <w:shd w:val="clear" w:fill="F6F6F6"/>
              </w:rPr>
              <w:t>汕头市龙湖区凤凰山路9号开达工业大厦三层南侧之二</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欧代</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ascii="宋体" w:hAnsi="宋体" w:eastAsia="宋体" w:cs="宋体"/>
                <w:sz w:val="24"/>
                <w:szCs w:val="24"/>
              </w:rPr>
              <w:t>EC REP</w:t>
            </w:r>
            <w:r>
              <w:rPr>
                <w:rFonts w:ascii="宋体" w:hAnsi="宋体" w:eastAsia="宋体" w:cs="宋体"/>
                <w:sz w:val="24"/>
                <w:szCs w:val="24"/>
              </w:rPr>
              <w:br w:type="textWrapping"/>
            </w:r>
            <w:r>
              <w:rPr>
                <w:rFonts w:ascii="宋体" w:hAnsi="宋体" w:eastAsia="宋体" w:cs="宋体"/>
                <w:sz w:val="24"/>
                <w:szCs w:val="24"/>
              </w:rPr>
              <w:t>Global One Solution Ltd</w:t>
            </w:r>
            <w:r>
              <w:rPr>
                <w:rFonts w:ascii="宋体" w:hAnsi="宋体" w:eastAsia="宋体" w:cs="宋体"/>
                <w:sz w:val="24"/>
                <w:szCs w:val="24"/>
              </w:rPr>
              <w:br w:type="textWrapping"/>
            </w:r>
            <w:r>
              <w:rPr>
                <w:rFonts w:ascii="宋体" w:hAnsi="宋体" w:eastAsia="宋体" w:cs="宋体"/>
                <w:sz w:val="24"/>
                <w:szCs w:val="24"/>
              </w:rPr>
              <w:t>6 rue d'Armaille 75017 Paris, France</w:t>
            </w:r>
            <w:r>
              <w:rPr>
                <w:rFonts w:ascii="宋体" w:hAnsi="宋体" w:eastAsia="宋体" w:cs="宋体"/>
                <w:sz w:val="24"/>
                <w:szCs w:val="24"/>
              </w:rPr>
              <w:br w:type="textWrapping"/>
            </w:r>
            <w:r>
              <w:rPr>
                <w:rFonts w:ascii="宋体" w:hAnsi="宋体" w:eastAsia="宋体" w:cs="宋体"/>
                <w:sz w:val="24"/>
                <w:szCs w:val="24"/>
              </w:rPr>
              <w:t>Jeffrey Lin</w:t>
            </w:r>
            <w:r>
              <w:rPr>
                <w:rFonts w:ascii="宋体" w:hAnsi="宋体" w:eastAsia="宋体" w:cs="宋体"/>
                <w:sz w:val="24"/>
                <w:szCs w:val="24"/>
              </w:rPr>
              <w:br w:type="textWrapping"/>
            </w:r>
            <w:r>
              <w:rPr>
                <w:rFonts w:ascii="宋体" w:hAnsi="宋体" w:eastAsia="宋体" w:cs="宋体"/>
                <w:sz w:val="24"/>
                <w:szCs w:val="24"/>
              </w:rPr>
              <w:t>+33 695689321</w:t>
            </w:r>
            <w:r>
              <w:rPr>
                <w:rFonts w:ascii="宋体" w:hAnsi="宋体" w:eastAsia="宋体" w:cs="宋体"/>
                <w:sz w:val="24"/>
                <w:szCs w:val="24"/>
              </w:rPr>
              <w:br w:type="textWrapping"/>
            </w:r>
            <w:r>
              <w:rPr>
                <w:rFonts w:ascii="宋体" w:hAnsi="宋体" w:eastAsia="宋体" w:cs="宋体"/>
                <w:sz w:val="24"/>
                <w:szCs w:val="24"/>
              </w:rPr>
              <w:t>GOS.business@hotmail.com</w:t>
            </w:r>
          </w:p>
        </w:tc>
        <w:tc>
          <w:tcPr>
            <w:tcW w:w="5325" w:type="dxa"/>
            <w:gridSpan w:val="2"/>
            <w:vMerge w:val="restart"/>
            <w:vAlign w:val="top"/>
          </w:tcPr>
          <w:p>
            <w:pPr>
              <w:bidi w:val="0"/>
              <w:jc w:val="center"/>
              <w:rPr>
                <w:rFonts w:hint="eastAsia" w:asciiTheme="minorHAnsi" w:hAnsiTheme="minorHAnsi" w:eastAsiaTheme="minorEastAsia" w:cstheme="minorBidi"/>
                <w:b/>
                <w:bCs/>
                <w:kern w:val="2"/>
                <w:sz w:val="21"/>
                <w:szCs w:val="24"/>
                <w:vertAlign w:val="baseline"/>
                <w:lang w:val="en-US" w:eastAsia="zh-CN" w:bidi="ar-SA"/>
              </w:rPr>
            </w:pPr>
            <w:r>
              <w:drawing>
                <wp:inline distT="0" distB="0" distL="114300" distR="114300">
                  <wp:extent cx="3244215" cy="3707765"/>
                  <wp:effectExtent l="0" t="0" r="13335" b="698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3244215" cy="3707765"/>
                          </a:xfrm>
                          <a:prstGeom prst="rect">
                            <a:avLst/>
                          </a:prstGeom>
                          <a:noFill/>
                          <a:ln>
                            <a:noFill/>
                          </a:ln>
                        </pic:spPr>
                      </pic:pic>
                    </a:graphicData>
                  </a:graphic>
                </wp:inline>
              </w:drawing>
            </w: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英代</w:t>
            </w:r>
          </w:p>
        </w:tc>
        <w:tc>
          <w:tcPr>
            <w:tcW w:w="2445" w:type="dxa"/>
            <w:vAlign w:val="top"/>
          </w:tcPr>
          <w:p>
            <w:pPr>
              <w:bidi w:val="0"/>
              <w:jc w:val="left"/>
              <w:rPr>
                <w:rFonts w:hint="eastAsia" w:asciiTheme="minorHAnsi" w:hAnsiTheme="minorHAnsi" w:eastAsiaTheme="minorEastAsia" w:cstheme="minorBidi"/>
                <w:kern w:val="2"/>
                <w:sz w:val="24"/>
                <w:szCs w:val="32"/>
                <w:vertAlign w:val="baseline"/>
                <w:lang w:val="en-US" w:eastAsia="zh-CN" w:bidi="ar-SA"/>
              </w:rPr>
            </w:pPr>
            <w:r>
              <w:rPr>
                <w:rFonts w:ascii="宋体" w:hAnsi="宋体" w:eastAsia="宋体" w:cs="宋体"/>
                <w:sz w:val="24"/>
                <w:szCs w:val="24"/>
              </w:rPr>
              <w:t>UK REP</w:t>
            </w:r>
            <w:r>
              <w:rPr>
                <w:rFonts w:ascii="宋体" w:hAnsi="宋体" w:eastAsia="宋体" w:cs="宋体"/>
                <w:sz w:val="24"/>
                <w:szCs w:val="24"/>
              </w:rPr>
              <w:br w:type="textWrapping"/>
            </w:r>
            <w:r>
              <w:rPr>
                <w:rFonts w:ascii="宋体" w:hAnsi="宋体" w:eastAsia="宋体" w:cs="宋体"/>
                <w:sz w:val="24"/>
                <w:szCs w:val="24"/>
              </w:rPr>
              <w:t>REP Europe Ltd</w:t>
            </w:r>
            <w:r>
              <w:rPr>
                <w:rFonts w:ascii="宋体" w:hAnsi="宋体" w:eastAsia="宋体" w:cs="宋体"/>
                <w:sz w:val="24"/>
                <w:szCs w:val="24"/>
              </w:rPr>
              <w:br w:type="textWrapping"/>
            </w:r>
            <w:r>
              <w:rPr>
                <w:rFonts w:ascii="宋体" w:hAnsi="宋体" w:eastAsia="宋体" w:cs="宋体"/>
                <w:sz w:val="24"/>
                <w:szCs w:val="24"/>
              </w:rPr>
              <w:t>The Sati Room, 12 John Princes Street, London, England, W1G 0JR</w:t>
            </w:r>
            <w:r>
              <w:rPr>
                <w:rFonts w:ascii="宋体" w:hAnsi="宋体" w:eastAsia="宋体" w:cs="宋体"/>
                <w:sz w:val="24"/>
                <w:szCs w:val="24"/>
              </w:rPr>
              <w:br w:type="textWrapping"/>
            </w:r>
            <w:r>
              <w:rPr>
                <w:rFonts w:ascii="宋体" w:hAnsi="宋体" w:eastAsia="宋体" w:cs="宋体"/>
                <w:sz w:val="24"/>
                <w:szCs w:val="24"/>
              </w:rPr>
              <w:t>REP Europe Ltd</w:t>
            </w:r>
            <w:r>
              <w:rPr>
                <w:rFonts w:ascii="宋体" w:hAnsi="宋体" w:eastAsia="宋体" w:cs="宋体"/>
                <w:sz w:val="24"/>
                <w:szCs w:val="24"/>
              </w:rPr>
              <w:br w:type="textWrapping"/>
            </w:r>
            <w:r>
              <w:rPr>
                <w:rFonts w:ascii="宋体" w:hAnsi="宋体" w:eastAsia="宋体" w:cs="宋体"/>
                <w:sz w:val="24"/>
                <w:szCs w:val="24"/>
              </w:rPr>
              <w:t>+447410638838</w:t>
            </w:r>
            <w:r>
              <w:rPr>
                <w:rFonts w:ascii="宋体" w:hAnsi="宋体" w:eastAsia="宋体" w:cs="宋体"/>
                <w:sz w:val="24"/>
                <w:szCs w:val="24"/>
              </w:rPr>
              <w:br w:type="textWrapping"/>
            </w:r>
            <w:r>
              <w:rPr>
                <w:rFonts w:ascii="宋体" w:hAnsi="宋体" w:eastAsia="宋体" w:cs="宋体"/>
                <w:sz w:val="24"/>
                <w:szCs w:val="24"/>
              </w:rPr>
              <w:t>b.xu@rep-europe.de</w:t>
            </w:r>
          </w:p>
        </w:tc>
        <w:tc>
          <w:tcPr>
            <w:tcW w:w="5325" w:type="dxa"/>
            <w:gridSpan w:val="2"/>
            <w:vMerge w:val="continue"/>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美代</w:t>
            </w:r>
          </w:p>
        </w:tc>
        <w:tc>
          <w:tcPr>
            <w:tcW w:w="2445" w:type="dxa"/>
            <w:vAlign w:val="top"/>
          </w:tcPr>
          <w:p>
            <w:pPr>
              <w:numPr>
                <w:ilvl w:val="0"/>
                <w:numId w:val="0"/>
              </w:numPr>
              <w:bidi w:val="0"/>
              <w:ind w:leftChars="0"/>
              <w:jc w:val="left"/>
              <w:rPr>
                <w:rFonts w:ascii="宋体" w:hAnsi="宋体" w:eastAsia="宋体" w:cs="宋体"/>
                <w:sz w:val="24"/>
                <w:szCs w:val="24"/>
              </w:rPr>
            </w:pPr>
            <w:r>
              <w:rPr>
                <w:rFonts w:ascii="宋体" w:hAnsi="宋体" w:eastAsia="宋体" w:cs="宋体"/>
                <w:sz w:val="24"/>
                <w:szCs w:val="24"/>
              </w:rPr>
              <w:t>US REP</w:t>
            </w:r>
          </w:p>
          <w:p>
            <w:pPr>
              <w:bidi w:val="0"/>
              <w:jc w:val="left"/>
              <w:rPr>
                <w:rFonts w:hint="eastAsia" w:ascii="宋体" w:hAnsi="宋体" w:eastAsia="宋体" w:cs="宋体"/>
                <w:kern w:val="2"/>
                <w:sz w:val="24"/>
                <w:szCs w:val="24"/>
                <w:lang w:val="en-US" w:eastAsia="zh-CN" w:bidi="ar-SA"/>
              </w:rPr>
            </w:pPr>
            <w:r>
              <w:rPr>
                <w:rFonts w:ascii="宋体" w:hAnsi="宋体" w:eastAsia="宋体" w:cs="宋体"/>
                <w:sz w:val="24"/>
                <w:szCs w:val="24"/>
              </w:rPr>
              <w:t>Scientia Consulting Group</w:t>
            </w:r>
            <w:r>
              <w:rPr>
                <w:rFonts w:ascii="宋体" w:hAnsi="宋体" w:eastAsia="宋体" w:cs="宋体"/>
                <w:sz w:val="24"/>
                <w:szCs w:val="24"/>
              </w:rPr>
              <w:br w:type="textWrapping"/>
            </w:r>
            <w:r>
              <w:rPr>
                <w:rFonts w:ascii="宋体" w:hAnsi="宋体" w:eastAsia="宋体" w:cs="宋体"/>
                <w:sz w:val="24"/>
                <w:szCs w:val="24"/>
              </w:rPr>
              <w:t>4368 E La Palma Ave, Anaheim, CA 92807 United States</w:t>
            </w:r>
            <w:r>
              <w:rPr>
                <w:rFonts w:ascii="宋体" w:hAnsi="宋体" w:eastAsia="宋体" w:cs="宋体"/>
                <w:sz w:val="24"/>
                <w:szCs w:val="24"/>
              </w:rPr>
              <w:br w:type="textWrapping"/>
            </w:r>
            <w:r>
              <w:rPr>
                <w:rFonts w:ascii="宋体" w:hAnsi="宋体" w:eastAsia="宋体" w:cs="宋体"/>
                <w:sz w:val="24"/>
                <w:szCs w:val="24"/>
              </w:rPr>
              <w:t>Michael Johnson</w:t>
            </w:r>
            <w:r>
              <w:rPr>
                <w:rFonts w:ascii="宋体" w:hAnsi="宋体" w:eastAsia="宋体" w:cs="宋体"/>
                <w:sz w:val="24"/>
                <w:szCs w:val="24"/>
              </w:rPr>
              <w:br w:type="textWrapping"/>
            </w:r>
            <w:r>
              <w:rPr>
                <w:rFonts w:ascii="宋体" w:hAnsi="宋体" w:eastAsia="宋体" w:cs="宋体"/>
                <w:sz w:val="24"/>
                <w:szCs w:val="24"/>
              </w:rPr>
              <w:t>+1 (813) 603-7362</w:t>
            </w:r>
            <w:r>
              <w:rPr>
                <w:rFonts w:ascii="宋体" w:hAnsi="宋体" w:eastAsia="宋体" w:cs="宋体"/>
                <w:sz w:val="24"/>
                <w:szCs w:val="24"/>
              </w:rPr>
              <w:br w:type="textWrapping"/>
            </w:r>
            <w:r>
              <w:rPr>
                <w:rFonts w:ascii="宋体" w:hAnsi="宋体" w:eastAsia="宋体" w:cs="宋体"/>
                <w:sz w:val="24"/>
                <w:szCs w:val="24"/>
              </w:rPr>
              <w:t>MichaelJohnson@skypulsse.com</w:t>
            </w:r>
          </w:p>
        </w:tc>
        <w:tc>
          <w:tcPr>
            <w:tcW w:w="5325" w:type="dxa"/>
            <w:gridSpan w:val="2"/>
            <w:vMerge w:val="continue"/>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保质期</w:t>
            </w:r>
          </w:p>
        </w:tc>
        <w:tc>
          <w:tcPr>
            <w:tcW w:w="2445" w:type="dxa"/>
            <w:vAlign w:val="top"/>
          </w:tcPr>
          <w:p>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rPr>
                <w:rFonts w:hint="eastAsia"/>
                <w:sz w:val="24"/>
                <w:szCs w:val="32"/>
                <w:vertAlign w:val="baseline"/>
                <w:lang w:val="en-US" w:eastAsia="zh-CN"/>
              </w:rPr>
              <w:t>SHELF LIFE: 3 years</w:t>
            </w:r>
          </w:p>
        </w:tc>
        <w:tc>
          <w:tcPr>
            <w:tcW w:w="2040" w:type="dxa"/>
            <w:vAlign w:val="top"/>
          </w:tcPr>
          <w:p>
            <w:pPr>
              <w:bidi w:val="0"/>
              <w:jc w:val="both"/>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三年</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原产国</w:t>
            </w:r>
          </w:p>
        </w:tc>
        <w:tc>
          <w:tcPr>
            <w:tcW w:w="2445" w:type="dxa"/>
            <w:vAlign w:val="top"/>
          </w:tcPr>
          <w:p>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rPr>
                <w:rFonts w:hint="eastAsia"/>
                <w:sz w:val="24"/>
                <w:szCs w:val="32"/>
                <w:vertAlign w:val="baseline"/>
                <w:lang w:val="en-US" w:eastAsia="zh-CN"/>
              </w:rPr>
              <w:t>MADE IN CHINA</w:t>
            </w:r>
          </w:p>
        </w:tc>
        <w:tc>
          <w:tcPr>
            <w:tcW w:w="2040" w:type="dxa"/>
            <w:vAlign w:val="top"/>
          </w:tcPr>
          <w:p>
            <w:pPr>
              <w:bidi w:val="0"/>
              <w:jc w:val="both"/>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法国Triman标志（包装）所有产品</w:t>
            </w:r>
          </w:p>
        </w:tc>
        <w:tc>
          <w:tcPr>
            <w:tcW w:w="2445" w:type="dxa"/>
            <w:vAlign w:val="top"/>
          </w:tcPr>
          <w:p>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drawing>
                <wp:inline distT="0" distB="0" distL="114300" distR="114300">
                  <wp:extent cx="1413510" cy="518160"/>
                  <wp:effectExtent l="0" t="0" r="15240" b="152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5"/>
                          <a:stretch>
                            <a:fillRect/>
                          </a:stretch>
                        </pic:blipFill>
                        <pic:spPr>
                          <a:xfrm>
                            <a:off x="0" y="0"/>
                            <a:ext cx="1413510" cy="518160"/>
                          </a:xfrm>
                          <a:prstGeom prst="rect">
                            <a:avLst/>
                          </a:prstGeom>
                          <a:noFill/>
                          <a:ln>
                            <a:noFill/>
                          </a:ln>
                        </pic:spPr>
                      </pic:pic>
                    </a:graphicData>
                  </a:graphic>
                </wp:inline>
              </w:drawing>
            </w:r>
          </w:p>
        </w:tc>
        <w:tc>
          <w:tcPr>
            <w:tcW w:w="2040" w:type="dxa"/>
            <w:vAlign w:val="top"/>
          </w:tcPr>
          <w:p>
            <w:pPr>
              <w:bidi w:val="0"/>
              <w:jc w:val="both"/>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both"/>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所有产品都加的标识</w:t>
            </w:r>
          </w:p>
        </w:tc>
        <w:tc>
          <w:tcPr>
            <w:tcW w:w="2445" w:type="dxa"/>
            <w:vAlign w:val="top"/>
          </w:tcPr>
          <w:p>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drawing>
                <wp:inline distT="0" distB="0" distL="114300" distR="114300">
                  <wp:extent cx="1343025" cy="6762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6"/>
                          <a:srcRect t="7792"/>
                          <a:stretch>
                            <a:fillRect/>
                          </a:stretch>
                        </pic:blipFill>
                        <pic:spPr>
                          <a:xfrm>
                            <a:off x="0" y="0"/>
                            <a:ext cx="1343025" cy="676275"/>
                          </a:xfrm>
                          <a:prstGeom prst="rect">
                            <a:avLst/>
                          </a:prstGeom>
                          <a:noFill/>
                          <a:ln>
                            <a:noFill/>
                          </a:ln>
                        </pic:spPr>
                      </pic:pic>
                    </a:graphicData>
                  </a:graphic>
                </wp:inline>
              </w:drawing>
            </w:r>
          </w:p>
        </w:tc>
        <w:tc>
          <w:tcPr>
            <w:tcW w:w="2040" w:type="dxa"/>
            <w:vAlign w:val="top"/>
          </w:tcPr>
          <w:p>
            <w:pPr>
              <w:bidi w:val="0"/>
              <w:jc w:val="both"/>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其他标识</w:t>
            </w:r>
          </w:p>
        </w:tc>
        <w:tc>
          <w:tcPr>
            <w:tcW w:w="2445" w:type="dxa"/>
            <w:vAlign w:val="top"/>
          </w:tcPr>
          <w:p>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p>
        </w:tc>
        <w:tc>
          <w:tcPr>
            <w:tcW w:w="2040" w:type="dxa"/>
            <w:vAlign w:val="top"/>
          </w:tcPr>
          <w:p>
            <w:pPr>
              <w:bidi w:val="0"/>
              <w:jc w:val="both"/>
              <w:rPr>
                <w:rFonts w:hint="eastAsia" w:ascii="Times New Roman" w:hAnsi="Times New Roman" w:eastAsia="Times New Roman" w:cstheme="minorBidi"/>
                <w:kern w:val="2"/>
                <w:sz w:val="22"/>
                <w:szCs w:val="22"/>
                <w:lang w:val="en-US" w:eastAsia="zh-CN" w:bidi="ar-SA"/>
              </w:rPr>
            </w:pPr>
            <w:r>
              <w:rPr>
                <w:rFonts w:ascii="宋体" w:hAnsi="宋体" w:eastAsia="宋体" w:cs="宋体"/>
                <w:sz w:val="24"/>
                <w:szCs w:val="24"/>
              </w:rPr>
              <w:drawing>
                <wp:inline distT="0" distB="0" distL="114300" distR="114300">
                  <wp:extent cx="582930" cy="704850"/>
                  <wp:effectExtent l="0" t="0" r="762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7"/>
                          <a:srcRect r="70187"/>
                          <a:stretch>
                            <a:fillRect/>
                          </a:stretch>
                        </pic:blipFill>
                        <pic:spPr>
                          <a:xfrm>
                            <a:off x="0" y="0"/>
                            <a:ext cx="582930" cy="704850"/>
                          </a:xfrm>
                          <a:prstGeom prst="rect">
                            <a:avLst/>
                          </a:prstGeom>
                          <a:noFill/>
                          <a:ln w="9525">
                            <a:noFill/>
                          </a:ln>
                        </pic:spPr>
                      </pic:pic>
                    </a:graphicData>
                  </a:graphic>
                </wp:inline>
              </w:drawing>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开瓶标视瓶罐类就加，贴类的纺织玩具的园艺产品就不需要。</w:t>
            </w: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视具体产品改动并标在第二列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1688上架标题</w:t>
            </w:r>
          </w:p>
        </w:tc>
        <w:tc>
          <w:tcPr>
            <w:tcW w:w="2445" w:type="dxa"/>
            <w:vAlign w:val="top"/>
          </w:tcPr>
          <w:p>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rPr>
                <w:rFonts w:hint="default"/>
                <w:vertAlign w:val="baseline"/>
                <w:lang w:val="en-US" w:eastAsia="zh-CN"/>
              </w:rPr>
              <w:t>瓷砖美缝隔离保护蜡专业去污隔离装修施工必备高效瓷砖美缝隔离蜡</w:t>
            </w:r>
          </w:p>
        </w:tc>
        <w:tc>
          <w:tcPr>
            <w:tcW w:w="2040" w:type="dxa"/>
            <w:vAlign w:val="top"/>
          </w:tcPr>
          <w:p>
            <w:pPr>
              <w:bidi w:val="0"/>
              <w:jc w:val="both"/>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只需中文，无需放包装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r>
              <w:rPr>
                <w:rFonts w:hint="eastAsia"/>
                <w:sz w:val="20"/>
                <w:szCs w:val="22"/>
                <w:lang w:val="en-US" w:eastAsia="zh-CN"/>
              </w:rPr>
              <w:t>产品优势4条 （每条8个词语）</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Precise isolation to prevent the overflow of caulking agent.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Efficient cleaning, easy removal of excess material.</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Easy to operate, no professional skills or tools required.</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Fine texture, evenly applied without traces.</w:t>
            </w:r>
          </w:p>
        </w:tc>
        <w:tc>
          <w:tcPr>
            <w:tcW w:w="2040" w:type="dxa"/>
            <w:vAlign w:val="top"/>
          </w:tcPr>
          <w:p>
            <w:pPr>
              <w:numPr>
                <w:ilvl w:val="0"/>
                <w:numId w:val="0"/>
              </w:numPr>
              <w:bidi w:val="0"/>
              <w:ind w:leftChars="0"/>
              <w:jc w:val="both"/>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1.精准隔离，防止美缝剂溢出。</w:t>
            </w:r>
          </w:p>
          <w:p>
            <w:pPr>
              <w:numPr>
                <w:ilvl w:val="0"/>
                <w:numId w:val="0"/>
              </w:numPr>
              <w:bidi w:val="0"/>
              <w:ind w:leftChars="0"/>
              <w:jc w:val="both"/>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2.高效清洁，轻松去除多余材料。</w:t>
            </w:r>
          </w:p>
          <w:p>
            <w:pPr>
              <w:numPr>
                <w:ilvl w:val="0"/>
                <w:numId w:val="0"/>
              </w:numPr>
              <w:bidi w:val="0"/>
              <w:ind w:leftChars="0"/>
              <w:jc w:val="both"/>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3.操作简便，无需专业技能或工具。</w:t>
            </w:r>
          </w:p>
          <w:p>
            <w:pPr>
              <w:numPr>
                <w:ilvl w:val="0"/>
                <w:numId w:val="0"/>
              </w:numPr>
              <w:bidi w:val="0"/>
              <w:ind w:leftChars="0"/>
              <w:jc w:val="both"/>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4.细腻质地，均匀涂抹无痕迹。</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r>
              <w:rPr>
                <w:rFonts w:hint="eastAsia"/>
                <w:sz w:val="20"/>
                <w:szCs w:val="22"/>
                <w:lang w:val="en-US" w:eastAsia="zh-CN"/>
              </w:rPr>
              <w:t>产品卖点15条</w:t>
            </w:r>
          </w:p>
          <w:p>
            <w:pPr>
              <w:bidi w:val="0"/>
              <w:jc w:val="center"/>
              <w:rPr>
                <w:rFonts w:hint="eastAsia"/>
                <w:sz w:val="20"/>
                <w:szCs w:val="22"/>
                <w:lang w:val="en-US" w:eastAsia="zh-CN"/>
              </w:rPr>
            </w:pPr>
            <w:r>
              <w:rPr>
                <w:rFonts w:hint="eastAsia"/>
                <w:sz w:val="20"/>
                <w:szCs w:val="22"/>
                <w:lang w:val="en-US" w:eastAsia="zh-CN"/>
              </w:rPr>
              <w:t>（1-4条有小标题，标题3-4个词，内容15-20个词。</w:t>
            </w:r>
          </w:p>
          <w:p>
            <w:pPr>
              <w:bidi w:val="0"/>
              <w:jc w:val="center"/>
              <w:rPr>
                <w:rFonts w:hint="eastAsia"/>
                <w:sz w:val="20"/>
                <w:szCs w:val="22"/>
                <w:lang w:val="en-US" w:eastAsia="zh-CN"/>
              </w:rPr>
            </w:pPr>
            <w:r>
              <w:rPr>
                <w:rFonts w:hint="eastAsia"/>
                <w:sz w:val="20"/>
                <w:szCs w:val="22"/>
                <w:lang w:val="en-US" w:eastAsia="zh-CN"/>
              </w:rPr>
              <w:t>5-15条无需小标题,内容15-20个词。</w:t>
            </w:r>
          </w:p>
          <w:p>
            <w:pPr>
              <w:bidi w:val="0"/>
              <w:jc w:val="center"/>
              <w:rPr>
                <w:rFonts w:hint="eastAsia"/>
                <w:sz w:val="20"/>
                <w:szCs w:val="22"/>
                <w:lang w:val="en-US" w:eastAsia="zh-CN"/>
              </w:rPr>
            </w:pPr>
            <w:r>
              <w:rPr>
                <w:rFonts w:hint="eastAsia"/>
                <w:sz w:val="20"/>
                <w:szCs w:val="22"/>
                <w:lang w:val="en-US" w:eastAsia="zh-CN"/>
              </w:rPr>
              <w:t>） </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Quick isolation: Apply isolation wax to assist in removing the remaining grouting agent.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2. One-touch and ready to use: </w:t>
            </w:r>
            <w:r>
              <w:rPr>
                <w:rFonts w:hint="eastAsia" w:cstheme="minorBidi"/>
                <w:kern w:val="2"/>
                <w:sz w:val="24"/>
                <w:szCs w:val="32"/>
                <w:vertAlign w:val="baseline"/>
                <w:lang w:val="en-US" w:eastAsia="zh-CN" w:bidi="ar-SA"/>
              </w:rPr>
              <w:t>S</w:t>
            </w:r>
            <w:r>
              <w:rPr>
                <w:rFonts w:hint="eastAsia" w:asciiTheme="minorHAnsi" w:hAnsiTheme="minorHAnsi" w:eastAsiaTheme="minorEastAsia" w:cstheme="minorBidi"/>
                <w:kern w:val="2"/>
                <w:sz w:val="24"/>
                <w:szCs w:val="32"/>
                <w:vertAlign w:val="baseline"/>
                <w:lang w:val="en-US" w:eastAsia="zh-CN" w:bidi="ar-SA"/>
              </w:rPr>
              <w:t>imple operation, fast construction without waiting.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3. Natural formula: </w:t>
            </w:r>
            <w:r>
              <w:rPr>
                <w:rFonts w:hint="eastAsia" w:cstheme="minorBidi"/>
                <w:kern w:val="2"/>
                <w:sz w:val="24"/>
                <w:szCs w:val="32"/>
                <w:vertAlign w:val="baseline"/>
                <w:lang w:val="en-US" w:eastAsia="zh-CN" w:bidi="ar-SA"/>
              </w:rPr>
              <w:t>P</w:t>
            </w:r>
            <w:r>
              <w:rPr>
                <w:rFonts w:hint="eastAsia" w:asciiTheme="minorHAnsi" w:hAnsiTheme="minorHAnsi" w:eastAsiaTheme="minorEastAsia" w:cstheme="minorBidi"/>
                <w:kern w:val="2"/>
                <w:sz w:val="24"/>
                <w:szCs w:val="32"/>
                <w:vertAlign w:val="baseline"/>
                <w:lang w:val="en-US" w:eastAsia="zh-CN" w:bidi="ar-SA"/>
              </w:rPr>
              <w:t>lant extract, gentle and non-irritating to the tile surface.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4. Efficient and convenient: </w:t>
            </w:r>
            <w:r>
              <w:rPr>
                <w:rFonts w:hint="eastAsia" w:cstheme="minorBidi"/>
                <w:kern w:val="2"/>
                <w:sz w:val="24"/>
                <w:szCs w:val="32"/>
                <w:vertAlign w:val="baseline"/>
                <w:lang w:val="en-US" w:eastAsia="zh-CN" w:bidi="ar-SA"/>
              </w:rPr>
              <w:t>Q</w:t>
            </w:r>
            <w:r>
              <w:rPr>
                <w:rFonts w:hint="eastAsia" w:asciiTheme="minorHAnsi" w:hAnsiTheme="minorHAnsi" w:eastAsiaTheme="minorEastAsia" w:cstheme="minorBidi"/>
                <w:kern w:val="2"/>
                <w:sz w:val="24"/>
                <w:szCs w:val="32"/>
                <w:vertAlign w:val="baseline"/>
                <w:lang w:val="en-US" w:eastAsia="zh-CN" w:bidi="ar-SA"/>
              </w:rPr>
              <w:t>uick drying, double the construction efficiency.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Protect tiles and avoid damage caused by direct contact with grouting agent.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Easy to clean, easily remove excess residue during the grouting process.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Long-lasting and durable, effectively prolonging the grouting effect.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Suitable for all types of tiles, strong versatility.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Does not contain harmful substances, safer and more reliable to use.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Delicate application, leaving no traces, improving the overall aesthetics.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Long-lasting waterproof, effectively preventing moisture penetration.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Easily fill gaps to prevent stains from accumulating.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Improve home quality and show professional decoration effects.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Suitable for a variety of scenarios, kitchens, bathrooms, living rooms, etc.</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Natural emulsion wax formula, increase the wear resistance of tile surface and extend the life of tiles.</w:t>
            </w:r>
          </w:p>
        </w:tc>
        <w:tc>
          <w:tcPr>
            <w:tcW w:w="2040" w:type="dxa"/>
            <w:vAlign w:val="top"/>
          </w:tcPr>
          <w:p>
            <w:pPr>
              <w:numPr>
                <w:ilvl w:val="0"/>
                <w:numId w:val="0"/>
              </w:numPr>
              <w:bidi w:val="0"/>
              <w:ind w:leftChars="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1.快速隔离：涂抹隔离蜡，辅助美缝剂余料铲除。</w:t>
            </w:r>
          </w:p>
          <w:p>
            <w:pPr>
              <w:numPr>
                <w:ilvl w:val="0"/>
                <w:numId w:val="0"/>
              </w:numPr>
              <w:bidi w:val="0"/>
              <w:ind w:leftChars="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2.一擦即用：操作简单，快速施工不等待。</w:t>
            </w:r>
          </w:p>
          <w:p>
            <w:pPr>
              <w:numPr>
                <w:ilvl w:val="0"/>
                <w:numId w:val="0"/>
              </w:numPr>
              <w:bidi w:val="0"/>
              <w:ind w:leftChars="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3.天然配方：植物提取，温和不刺激瓷砖表面。</w:t>
            </w:r>
          </w:p>
          <w:p>
            <w:pPr>
              <w:numPr>
                <w:ilvl w:val="0"/>
                <w:numId w:val="0"/>
              </w:numPr>
              <w:bidi w:val="0"/>
              <w:ind w:leftChars="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4.高效便捷：快速干燥，施工效率翻倍。</w:t>
            </w:r>
          </w:p>
          <w:p>
            <w:pPr>
              <w:numPr>
                <w:ilvl w:val="0"/>
                <w:numId w:val="0"/>
              </w:numPr>
              <w:bidi w:val="0"/>
              <w:ind w:leftChars="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5.保护瓷砖，避免美缝剂直接接触造成损伤。</w:t>
            </w:r>
          </w:p>
          <w:p>
            <w:pPr>
              <w:numPr>
                <w:ilvl w:val="0"/>
                <w:numId w:val="0"/>
              </w:numPr>
              <w:bidi w:val="0"/>
              <w:ind w:leftChars="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6.易于清洗，轻松去除美缝过程中的多余残留。</w:t>
            </w:r>
          </w:p>
          <w:p>
            <w:pPr>
              <w:numPr>
                <w:ilvl w:val="0"/>
                <w:numId w:val="0"/>
              </w:numPr>
              <w:bidi w:val="0"/>
              <w:ind w:leftChars="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7.持久耐用，有效延长美缝效果。</w:t>
            </w:r>
          </w:p>
          <w:p>
            <w:pPr>
              <w:numPr>
                <w:ilvl w:val="0"/>
                <w:numId w:val="0"/>
              </w:numPr>
              <w:bidi w:val="0"/>
              <w:ind w:leftChars="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8.适用于各种瓷砖类型，通用性强。</w:t>
            </w:r>
          </w:p>
          <w:p>
            <w:pPr>
              <w:numPr>
                <w:ilvl w:val="0"/>
                <w:numId w:val="0"/>
              </w:numPr>
              <w:bidi w:val="0"/>
              <w:ind w:leftChars="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9.不含有害物质，使用更安全放心。</w:t>
            </w:r>
          </w:p>
          <w:p>
            <w:pPr>
              <w:numPr>
                <w:ilvl w:val="0"/>
                <w:numId w:val="0"/>
              </w:numPr>
              <w:bidi w:val="0"/>
              <w:ind w:leftChars="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10.细腻涂抹，不留痕迹，提升整体美观度。</w:t>
            </w:r>
          </w:p>
          <w:p>
            <w:pPr>
              <w:numPr>
                <w:ilvl w:val="0"/>
                <w:numId w:val="0"/>
              </w:numPr>
              <w:bidi w:val="0"/>
              <w:ind w:leftChars="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11.持久防水，有效阻止水分渗透。</w:t>
            </w:r>
          </w:p>
          <w:p>
            <w:pPr>
              <w:numPr>
                <w:ilvl w:val="0"/>
                <w:numId w:val="0"/>
              </w:numPr>
              <w:bidi w:val="0"/>
              <w:ind w:leftChars="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12.轻松填补缝隙，防止污渍积累。</w:t>
            </w:r>
          </w:p>
          <w:p>
            <w:pPr>
              <w:numPr>
                <w:ilvl w:val="0"/>
                <w:numId w:val="0"/>
              </w:numPr>
              <w:bidi w:val="0"/>
              <w:ind w:leftChars="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13.提升家居品质，展现专业装修效果。</w:t>
            </w:r>
          </w:p>
          <w:p>
            <w:pPr>
              <w:numPr>
                <w:ilvl w:val="0"/>
                <w:numId w:val="0"/>
              </w:numPr>
              <w:bidi w:val="0"/>
              <w:ind w:leftChars="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14.适用于多种场景，厨房、浴室、客厅等均可使用。</w:t>
            </w:r>
          </w:p>
          <w:p>
            <w:pPr>
              <w:numPr>
                <w:ilvl w:val="0"/>
                <w:numId w:val="0"/>
              </w:numPr>
              <w:bidi w:val="0"/>
              <w:ind w:leftChars="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15.天然乳蜡配方，增加瓷砖表面耐磨性，延长瓷砖寿命。</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r>
              <w:rPr>
                <w:rFonts w:hint="eastAsia"/>
                <w:sz w:val="20"/>
                <w:szCs w:val="22"/>
                <w:lang w:val="en-US" w:eastAsia="zh-CN"/>
              </w:rPr>
              <w:t>成分功能3条（每条内容10-15词）</w:t>
            </w:r>
          </w:p>
        </w:tc>
        <w:tc>
          <w:tcPr>
            <w:tcW w:w="0" w:type="auto"/>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1. Plant Extract: </w:t>
            </w:r>
            <w:r>
              <w:rPr>
                <w:rFonts w:hint="eastAsia" w:cstheme="minorBidi"/>
                <w:kern w:val="2"/>
                <w:sz w:val="24"/>
                <w:szCs w:val="32"/>
                <w:vertAlign w:val="baseline"/>
                <w:lang w:val="en-US" w:eastAsia="zh-CN" w:bidi="ar-SA"/>
              </w:rPr>
              <w:t>P</w:t>
            </w:r>
            <w:r>
              <w:rPr>
                <w:rFonts w:hint="eastAsia" w:asciiTheme="minorHAnsi" w:hAnsiTheme="minorHAnsi" w:eastAsiaTheme="minorEastAsia" w:cstheme="minorBidi"/>
                <w:kern w:val="2"/>
                <w:sz w:val="24"/>
                <w:szCs w:val="32"/>
                <w:vertAlign w:val="baseline"/>
                <w:lang w:val="en-US" w:eastAsia="zh-CN" w:bidi="ar-SA"/>
              </w:rPr>
              <w:t>rovides natural protection and nourishment.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2. Biodegradable Non-Ionic Surfactants: </w:t>
            </w:r>
            <w:r>
              <w:rPr>
                <w:rFonts w:hint="eastAsia" w:cstheme="minorBidi"/>
                <w:kern w:val="2"/>
                <w:sz w:val="24"/>
                <w:szCs w:val="32"/>
                <w:vertAlign w:val="baseline"/>
                <w:lang w:val="en-US" w:eastAsia="zh-CN" w:bidi="ar-SA"/>
              </w:rPr>
              <w:t>E</w:t>
            </w:r>
            <w:r>
              <w:rPr>
                <w:rFonts w:hint="eastAsia" w:asciiTheme="minorHAnsi" w:hAnsiTheme="minorHAnsi" w:eastAsiaTheme="minorEastAsia" w:cstheme="minorBidi"/>
                <w:kern w:val="2"/>
                <w:sz w:val="24"/>
                <w:szCs w:val="32"/>
                <w:vertAlign w:val="baseline"/>
                <w:lang w:val="en-US" w:eastAsia="zh-CN" w:bidi="ar-SA"/>
              </w:rPr>
              <w:t>nhance the cleaning effect and remove stains quickly.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3. Bioenzymes: </w:t>
            </w:r>
            <w:r>
              <w:rPr>
                <w:rFonts w:hint="eastAsia" w:cstheme="minorBidi"/>
                <w:kern w:val="2"/>
                <w:sz w:val="24"/>
                <w:szCs w:val="32"/>
                <w:vertAlign w:val="baseline"/>
                <w:lang w:val="en-US" w:eastAsia="zh-CN" w:bidi="ar-SA"/>
              </w:rPr>
              <w:t>E</w:t>
            </w:r>
            <w:r>
              <w:rPr>
                <w:rFonts w:hint="eastAsia" w:asciiTheme="minorHAnsi" w:hAnsiTheme="minorHAnsi" w:eastAsiaTheme="minorEastAsia" w:cstheme="minorBidi"/>
                <w:kern w:val="2"/>
                <w:sz w:val="24"/>
                <w:szCs w:val="32"/>
                <w:vertAlign w:val="baseline"/>
                <w:lang w:val="en-US" w:eastAsia="zh-CN" w:bidi="ar-SA"/>
              </w:rPr>
              <w:t>nhance water resistance and beauty.</w:t>
            </w:r>
          </w:p>
        </w:tc>
        <w:tc>
          <w:tcPr>
            <w:tcW w:w="0" w:type="auto"/>
            <w:vAlign w:val="top"/>
          </w:tcPr>
          <w:p>
            <w:pPr>
              <w:numPr>
                <w:ilvl w:val="0"/>
                <w:numId w:val="3"/>
              </w:numPr>
              <w:bidi w:val="0"/>
              <w:ind w:left="0" w:leftChars="0" w:firstLine="0" w:firstLineChars="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植物提取液：提供天然保护与滋养。</w:t>
            </w:r>
          </w:p>
          <w:p>
            <w:pPr>
              <w:numPr>
                <w:ilvl w:val="0"/>
                <w:numId w:val="3"/>
              </w:numPr>
              <w:bidi w:val="0"/>
              <w:ind w:left="0" w:leftChars="0" w:firstLine="0" w:firstLineChars="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可降解非离子表面活性剂：增强清洁效果，快速去除污渍。</w:t>
            </w:r>
          </w:p>
          <w:p>
            <w:pPr>
              <w:numPr>
                <w:ilvl w:val="0"/>
                <w:numId w:val="3"/>
              </w:numPr>
              <w:bidi w:val="0"/>
              <w:ind w:left="0" w:leftChars="0" w:firstLine="0" w:firstLineChars="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生物酶：增强耐水性与美观度。</w:t>
            </w:r>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Helvetica">
    <w:panose1 w:val="020B0504020202030204"/>
    <w:charset w:val="00"/>
    <w:family w:val="auto"/>
    <w:pitch w:val="default"/>
    <w:sig w:usb0="00000007" w:usb1="00000000"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7B047B"/>
    <w:multiLevelType w:val="singleLevel"/>
    <w:tmpl w:val="887B047B"/>
    <w:lvl w:ilvl="0" w:tentative="0">
      <w:start w:val="1"/>
      <w:numFmt w:val="decimal"/>
      <w:suff w:val="space"/>
      <w:lvlText w:val="%1."/>
      <w:lvlJc w:val="left"/>
    </w:lvl>
  </w:abstractNum>
  <w:abstractNum w:abstractNumId="1">
    <w:nsid w:val="A4C8CA9C"/>
    <w:multiLevelType w:val="singleLevel"/>
    <w:tmpl w:val="A4C8CA9C"/>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lOTU5MjAxZmZhY2I0NjBhM2I2NzVkYWJlMjI2M2UifQ=="/>
  </w:docVars>
  <w:rsids>
    <w:rsidRoot w:val="080F3DF8"/>
    <w:rsid w:val="02816071"/>
    <w:rsid w:val="05394841"/>
    <w:rsid w:val="080F3DF8"/>
    <w:rsid w:val="09E27857"/>
    <w:rsid w:val="0BA63C5A"/>
    <w:rsid w:val="0CAD58C9"/>
    <w:rsid w:val="0D1A3D73"/>
    <w:rsid w:val="0FCE2E27"/>
    <w:rsid w:val="15017690"/>
    <w:rsid w:val="1B715BE6"/>
    <w:rsid w:val="2317068C"/>
    <w:rsid w:val="235E2F4C"/>
    <w:rsid w:val="261F3F85"/>
    <w:rsid w:val="266A40DF"/>
    <w:rsid w:val="27C52E8B"/>
    <w:rsid w:val="2E6C23B5"/>
    <w:rsid w:val="30A7292B"/>
    <w:rsid w:val="327C30E0"/>
    <w:rsid w:val="37CE60E5"/>
    <w:rsid w:val="3C797EA4"/>
    <w:rsid w:val="423B505C"/>
    <w:rsid w:val="469F3F0A"/>
    <w:rsid w:val="47061EFA"/>
    <w:rsid w:val="47886927"/>
    <w:rsid w:val="4A210D4F"/>
    <w:rsid w:val="4FE6248D"/>
    <w:rsid w:val="54983AE4"/>
    <w:rsid w:val="5809221B"/>
    <w:rsid w:val="594C53FA"/>
    <w:rsid w:val="5AC73CC7"/>
    <w:rsid w:val="5BDB3ECE"/>
    <w:rsid w:val="5EC440F4"/>
    <w:rsid w:val="6134670A"/>
    <w:rsid w:val="63E87188"/>
    <w:rsid w:val="6E292877"/>
    <w:rsid w:val="701E5599"/>
    <w:rsid w:val="79F06B72"/>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1635</Words>
  <Characters>3817</Characters>
  <Lines>0</Lines>
  <Paragraphs>0</Paragraphs>
  <TotalTime>166</TotalTime>
  <ScaleCrop>false</ScaleCrop>
  <LinksUpToDate>false</LinksUpToDate>
  <CharactersWithSpaces>4196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Hell。</cp:lastModifiedBy>
  <dcterms:modified xsi:type="dcterms:W3CDTF">2024-06-17T06:35:58Z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F46E9678B6814B1FA232E8588F8A44C3_13</vt:lpwstr>
  </property>
</Properties>
</file>