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产品文案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说明：注意括号为英文的另一种翻译方法，选择括号内容则其他的不选 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说明：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b/>
          <w:bCs/>
          <w:sz w:val="24"/>
          <w:szCs w:val="24"/>
          <w:lang w:val="en-US" w:eastAsia="zh-CN"/>
        </w:rPr>
        <w:t>需开发提供（开发需提供中文），</w:t>
      </w:r>
      <w:r>
        <w:rPr>
          <w:rFonts w:hint="eastAsia"/>
          <w:b/>
          <w:bCs/>
          <w:color w:val="00B0F0"/>
          <w:sz w:val="24"/>
          <w:szCs w:val="24"/>
          <w:lang w:val="en-US" w:eastAsia="zh-CN"/>
        </w:rPr>
        <w:t>蓝色</w:t>
      </w:r>
      <w:r>
        <w:rPr>
          <w:rFonts w:hint="eastAsia"/>
          <w:b/>
          <w:bCs/>
          <w:sz w:val="24"/>
          <w:szCs w:val="24"/>
          <w:lang w:val="en-US" w:eastAsia="zh-CN"/>
        </w:rPr>
        <w:t>需文案提供</w:t>
      </w:r>
    </w:p>
    <w:tbl>
      <w:tblPr>
        <w:tblStyle w:val="5"/>
        <w:tblpPr w:leftFromText="180" w:rightFromText="180" w:vertAnchor="text" w:horzAnchor="page" w:tblpX="1799" w:tblpY="304"/>
        <w:tblOverlap w:val="never"/>
        <w:tblW w:w="13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4632"/>
        <w:gridCol w:w="3881"/>
        <w:gridCol w:w="3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文案内容说明</w:t>
            </w:r>
          </w:p>
        </w:tc>
        <w:tc>
          <w:tcPr>
            <w:tcW w:w="463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88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88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Papaya </w:t>
            </w:r>
            <w:r>
              <w:rPr>
                <w:rFonts w:hint="eastAsia"/>
                <w:lang w:val="en-US" w:eastAsia="zh-CN"/>
              </w:rPr>
              <w:t>Brightening</w:t>
            </w:r>
            <w:r>
              <w:rPr>
                <w:rFonts w:hint="default"/>
                <w:lang w:val="en-US" w:eastAsia="zh-CN"/>
              </w:rPr>
              <w:t xml:space="preserve"> Freckle Cream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木瓜焕白雀斑霜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https://www.amazon.de/-/en/Asarlysztop8x2yq/dp/B0C5J8BP2K/ref=zg_bsnr_g_161318031_sccl_24/262-9791123-1442334?psc=1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独立站  广告贴  截图/链接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2803525" cy="2712085"/>
                  <wp:effectExtent l="0" t="0" r="15875" b="1206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3525" cy="271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https://www.facebook.com/ads/library/?id=952404879361866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在Facebook搜索相关产品广告贴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独立站  视频素材链接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https://scontent-lax3-2.xx.fbcdn.net/v/t42.1790-2/356949404_952404902695197_7966269315931139806_n.?_nc_cat=106&amp;ccb=1-7&amp;_nc_sid=cf96c8&amp;_nc_ohc=pY5QDaLlyZUAX-DTBSf&amp;_nc_ht=scontent-lax3-2.xx&amp;oh=00_AfBkQeTXEnYFnCOe11mSmW5oR25nfn6VqfcjyC5LXu3kRA&amp;oe=64A9EF0F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在Facebook搜索相关产品视频素材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4632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Water, Papaya Extract, Aloe Vera Extract, Vitamin C, Niacinamide, Arbutin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水、木瓜提取物、芦荟提取物、维生素C、烟酰胺、熊果苷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按美白、抗皱、去疣、静脉曲张、保湿等去统一成分，同个功能的成分全部统一为相同的成分，最好做成一个统一的表格进行取用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其他成分需百度一下是否为处方药、违禁药物、为对人体有害的成分、受管制等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成分说明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Papaya Extract: The ingredients in papaya replenish a large amount of water and nutrients to the skin, quickly activate aging cells, promote skin metabolism, soften the cuticle of the skin, increase transparency, and make the skin look delicate.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Aloe Vera Extract: Aloe Vera contains a variety of ingredients that can eliminate superoxide free radicals, which can make the skin tender and elastic, and have antiseptic and anti-aging effects.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Vitamin C: Vitamin C can inhibit the formation of melanin in the skin, lighten the spots on the skin, and play a role in whitening the skin and improving the brightness of the skin.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Niacinamide: The effect of nicotinamide on the skin is mainly to inhibit the transfer of melanin, whiten the skin, and brighten the complexion.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Arbutin: Arbutin has beauty and skin care functions, and can inhibit tyrosinase in the skin, thereby significantly improving skin pigmentation, removing spots and freckles.</w:t>
            </w:r>
          </w:p>
        </w:tc>
        <w:tc>
          <w:tcPr>
            <w:tcW w:w="3881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木瓜提取物：木瓜中的成分为肌肤补充大量水分养分，快速激活老化细胞，促进肌肤新陈代谢，软化皮肤角质层，增加透明感，使肌肤显得细嫩。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芦荟提取物： 芦荟含有多种消除超氧化物自由基的成分，能使皮肤细嫩、有弹性，具有防腐和延缓衰老等作用。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维生素C： 维生素C可以抑制皮肤内黑色素的形成，可以淡化皮肤上的色斑，并起到美白肌肤、提高皮肤亮泽度的效果。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烟酰胺：烟酰胺对皮肤的作用主要是可以抑制黑色素转运，美白肌肤，提亮肤色。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 xml:space="preserve">熊果苷：熊果苷有美容护肤功能，能抑制皮肤中的酪氨酸酶，从而显著改善皮肤色素沉积、祛色斑和雀斑。 </w:t>
            </w:r>
          </w:p>
        </w:tc>
        <w:tc>
          <w:tcPr>
            <w:tcW w:w="3881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这是会体现到上架产品详情页的成分介绍，内容简洁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4632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（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DIRECTIONS: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After cleansing and toning, take an appropriate amount of day cream/night cream, apply it evenly on the face, and gently massage with hands in circular motions to absorb it.</w:t>
            </w:r>
          </w:p>
        </w:tc>
        <w:tc>
          <w:tcPr>
            <w:tcW w:w="3881" w:type="dxa"/>
            <w:vAlign w:val="center"/>
          </w:tcPr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洁面爽肤后，取适量日霜/夜霜均匀涂抹在面部，用手轻柔打圈按摩使其吸收。</w:t>
            </w:r>
          </w:p>
          <w:p>
            <w:pPr>
              <w:numPr>
                <w:numId w:val="0"/>
              </w:num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 xml:space="preserve">1. Brighten skin tone, reduce skin dullness, yellowness, and 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freckle</w:t>
            </w: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, and make skin tone more translucent and younger.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 Lock the moisture on the skin surface, moisturize the skin, keep the skin soft and relieve the effects of dry weather.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 Contains rich emollient ingredients, which can quickly penetrate into the skin, making the skin softer and fairer.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 Suitable for all skin types, use it once in the morning and evening to make the face more radiant.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提亮肤色，减轻皮肤暗沉、发黄、雀斑情况，让肤色更透亮更年轻</w:t>
            </w: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锁住皮肤表面的水分，润湿肌肤，让皮肤保持柔软，减轻干燥天气的影响</w:t>
            </w: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含有丰富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的润肤</w:t>
            </w: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成分,能迅速渗入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皮肤</w:t>
            </w: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让皮肤更柔软更白皙。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适合所有类型的皮肤，早晚各使用一次能够让面庞更加光彩。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rFonts w:hint="default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 xml:space="preserve">Papaya </w:t>
            </w:r>
            <w:r>
              <w:rPr>
                <w:rFonts w:hint="eastAsia"/>
                <w:lang w:val="en-US" w:eastAsia="zh-CN"/>
              </w:rPr>
              <w:t>Brightening</w:t>
            </w:r>
            <w:r>
              <w:rPr>
                <w:rFonts w:hint="default"/>
                <w:lang w:val="en-US" w:eastAsia="zh-CN"/>
              </w:rPr>
              <w:t xml:space="preserve"> Freckle Cream</w:t>
            </w:r>
            <w:r>
              <w:rPr>
                <w:rFonts w:hint="eastAsia"/>
                <w:lang w:val="en-US" w:eastAsia="zh-CN"/>
              </w:rPr>
              <w:t>；Brightening</w:t>
            </w:r>
            <w:r>
              <w:rPr>
                <w:rFonts w:hint="default"/>
                <w:lang w:val="en-US" w:eastAsia="zh-CN"/>
              </w:rPr>
              <w:t xml:space="preserve"> Freckle Cream</w:t>
            </w:r>
            <w:r>
              <w:rPr>
                <w:rFonts w:hint="eastAsia"/>
                <w:lang w:val="en-US" w:eastAsia="zh-CN"/>
              </w:rPr>
              <w:t>；Whitening Freckle Cream 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木瓜亮白祛斑霜；亮白祛斑霜；</w:t>
            </w: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焕</w:t>
            </w: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白祛斑霜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关键词在相关平台搜索，能定位到对应或者相关的产品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4632" w:type="dxa"/>
            <w:vAlign w:val="center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CAUTION: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（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WARNINGS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For external use only.Keep out of reach of children.Avoid contact with eyes.Discontinue use if signs of irritation or rash occur.Store in a cool and dry place.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仅供外用。请放在儿童接触不到的地方。避免与眼睛接触。如果出现刺激或皮疹的迹象，请停止使用。存放于阴凉干燥处。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根据产品适当优化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Shantou Cross-border Premium Products E-commerce Co., Ltd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汕头跨境精品电子商务有限公司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Room 5, Building 5, Building 1901, Century Business Center, No. 115 Haibin Road, Shantou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汕头市海滨路115号世纪商务中心1901号楼5号楼5室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标志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drawing>
                <wp:inline distT="0" distB="0" distL="114300" distR="114300">
                  <wp:extent cx="1569720" cy="436245"/>
                  <wp:effectExtent l="0" t="0" r="11430" b="1905"/>
                  <wp:docPr id="6" name="图片 6" descr="1667894906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166789490682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43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使用效果图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802890" cy="2540000"/>
                  <wp:effectExtent l="0" t="0" r="16510" b="12700"/>
                  <wp:docPr id="5" name="图片 5" descr="0c2ed53916a36b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0c2ed53916a36b7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2890" cy="2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803525" cy="1618615"/>
                  <wp:effectExtent l="0" t="0" r="15875" b="635"/>
                  <wp:docPr id="4" name="图片 4" descr="f941418b9e2687d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f941418b9e2687d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3525" cy="1618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657475" cy="1724025"/>
                  <wp:effectExtent l="0" t="0" r="9525" b="9525"/>
                  <wp:docPr id="3" name="图片 3" descr="下载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下载 (1)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143125" cy="2143125"/>
                  <wp:effectExtent l="0" t="0" r="9525" b="9525"/>
                  <wp:docPr id="2" name="图片 2" descr="下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下载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根据卖点或功能，制作能提现其卖点和功能的图示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规格</w:t>
            </w:r>
          </w:p>
          <w:p>
            <w:pPr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瓶子素材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产品供应商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\5FAE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hnschrift Ligh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Light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5EA045E"/>
    <w:multiLevelType w:val="singleLevel"/>
    <w:tmpl w:val="B5EA045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0172A27"/>
    <w:rsid w:val="01327D39"/>
    <w:rsid w:val="06AA4F50"/>
    <w:rsid w:val="0FE36E63"/>
    <w:rsid w:val="10B60D4A"/>
    <w:rsid w:val="154F40A3"/>
    <w:rsid w:val="1728044D"/>
    <w:rsid w:val="173A59D2"/>
    <w:rsid w:val="191C5E35"/>
    <w:rsid w:val="1A9F3D3E"/>
    <w:rsid w:val="1CC71E63"/>
    <w:rsid w:val="1CCC40C9"/>
    <w:rsid w:val="1D8A42D7"/>
    <w:rsid w:val="1DCE6964"/>
    <w:rsid w:val="209950CF"/>
    <w:rsid w:val="20D64231"/>
    <w:rsid w:val="22670FAF"/>
    <w:rsid w:val="24B66E7D"/>
    <w:rsid w:val="24B71F55"/>
    <w:rsid w:val="24CB12EE"/>
    <w:rsid w:val="28E718F4"/>
    <w:rsid w:val="2CB13290"/>
    <w:rsid w:val="2D00001B"/>
    <w:rsid w:val="2E7330BF"/>
    <w:rsid w:val="2F817322"/>
    <w:rsid w:val="38B13FAE"/>
    <w:rsid w:val="437E1E93"/>
    <w:rsid w:val="46756AEA"/>
    <w:rsid w:val="48804B08"/>
    <w:rsid w:val="49DB440F"/>
    <w:rsid w:val="4E2B71F9"/>
    <w:rsid w:val="54554E92"/>
    <w:rsid w:val="54EF64C6"/>
    <w:rsid w:val="57813C86"/>
    <w:rsid w:val="58F10955"/>
    <w:rsid w:val="5AFD57F4"/>
    <w:rsid w:val="5F6107C3"/>
    <w:rsid w:val="601A6846"/>
    <w:rsid w:val="65B40E78"/>
    <w:rsid w:val="65E57613"/>
    <w:rsid w:val="68302C1C"/>
    <w:rsid w:val="69421C96"/>
    <w:rsid w:val="69726A2A"/>
    <w:rsid w:val="6A6536D0"/>
    <w:rsid w:val="6A797368"/>
    <w:rsid w:val="6A8B4774"/>
    <w:rsid w:val="6DF346C3"/>
    <w:rsid w:val="6E6D3148"/>
    <w:rsid w:val="6F4D0534"/>
    <w:rsid w:val="75385119"/>
    <w:rsid w:val="7AA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722</Words>
  <Characters>1043</Characters>
  <Lines>0</Lines>
  <Paragraphs>0</Paragraphs>
  <TotalTime>2</TotalTime>
  <ScaleCrop>false</ScaleCrop>
  <LinksUpToDate>false</LinksUpToDate>
  <CharactersWithSpaces>1096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2022-11-03T03:42:00Z</dcterms:created>
  <dc:creator>30699</dc:creator>
  <cp:lastModifiedBy>x</cp:lastModifiedBy>
  <dcterms:modified xsi:type="dcterms:W3CDTF">2023-07-05T10:04:20Z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E49BBED302A74819AF1BDDC1C24793DD_13</vt:lpwstr>
  </property>
</Properties>
</file>