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531"/>
        <w:gridCol w:w="3507"/>
        <w:gridCol w:w="1455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5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5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Matte Sun Stick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哑光防晒棒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https://www.yesstyle.com/zh_CN/%E6%9C%9D%E9%B2%9C%E7%BE%8E%E5%A5%B3-matte-sun-stick/info.html/pid.1119542494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Mugwort Oil, Camellia Seed Oil, Turmeric Root Extract, Moringa Seed Oil, Aloe Vera Extract, Jojoba Oil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艾草油、山茶籽油、姜黄根提取物、辣木籽油、芦荟提取物、霍霍巴油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（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Clean and dry the skin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Rotate the bottom to open the sun stick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Apply the sunscreen stick to the cheeks, bridge of the nose, chest and shoulders.</w:t>
            </w:r>
          </w:p>
        </w:tc>
        <w:tc>
          <w:tcPr>
            <w:tcW w:w="3507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清洁并擦干皮肤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旋转底部打开防晒棒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将防晒棒涂抹在面颊、鼻梁、胸口和肩膀等部位。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Provide reliable UV protection, which can block ultraviolet rays and protect the skin from strong light damage.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Mugwort extract is rich in vitamins, which can soothe the skin, lock in skin moisture, repair the skin barrier, and deeply nourish dry skin.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The matte formula makes application smooth and refreshing without clumping or leaving any greasy feeling.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The light and small package is easy to carry and can be used anytime and anywhere.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1.提供可靠的UV防护作用，可以阻隔紫外线，保护皮肤不受强光伤害。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艾蒿提取物富含维生素，可以舒润肌肤，锁住皮肤水分，修护皮肤屏障，深度润养干燥肌肤。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3.哑光配方使涂抹顺畅、清新，不会结块或留下任何油腻感。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4.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轻小包装易携带，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可以随时随地进行使用。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  <w:t>Matte Sun Stick</w:t>
            </w:r>
            <w:r>
              <w:rPr>
                <w:rFonts w:hint="eastAsia" w:eastAsia="宋体" w:cstheme="minorBidi"/>
                <w:kern w:val="2"/>
                <w:sz w:val="21"/>
                <w:szCs w:val="24"/>
                <w:lang w:val="en-US" w:eastAsia="zh-CN" w:bidi="ar-SA"/>
              </w:rPr>
              <w:t>;Matte Sunscreen Stick;Sunstick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哑光防晒棒；哑光防晒棒；防晒棒</w:t>
            </w:r>
            <w:bookmarkStart w:id="0" w:name="_GoBack"/>
            <w:bookmarkEnd w:id="0"/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eyes.Discontinue use if signs of irritation or rash occur.Store in a cool and dry place.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请放在儿童接触不到的地方。避免与眼睛接触。如果出现刺激或皮疹的迹象，请停止使用。存放于阴凉干燥处。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欧代/英代名称+联系地址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公司名称：REP Europe GmbH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地址：Werner-von-Siemens-Str. 2 64319 Pfungstadt Germany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联系人：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Ben Xu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电话：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+49 157 51253212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info@rep-europe.de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公司名称：Rep Europe Ltd.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地址：12 John Princes Street, London, W1G 0JR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联系人：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Ben XU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电话：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00447410638838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邮箱：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instrText xml:space="preserve"> HYPERLINK "mailto:info@rep-europe.de" </w:instrTex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info@rep-europe.de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排版形式参考：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695700" cy="2724150"/>
                  <wp:effectExtent l="0" t="0" r="0" b="0"/>
                  <wp:docPr id="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标志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Times New Roman"/>
                <w:b/>
                <w:bCs/>
                <w:color w:val="FF0000"/>
                <w:sz w:val="24"/>
                <w:szCs w:val="24"/>
                <w:lang w:val="en-US" w:eastAsia="zh-CN"/>
              </w:rPr>
              <w:t>全部改动变5个：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413125" cy="666750"/>
                  <wp:effectExtent l="0" t="0" r="15875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1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12051"/>
    <w:multiLevelType w:val="singleLevel"/>
    <w:tmpl w:val="8EE120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1327D39"/>
    <w:rsid w:val="03AB6071"/>
    <w:rsid w:val="06AA4F50"/>
    <w:rsid w:val="0FE36E63"/>
    <w:rsid w:val="10B60D4A"/>
    <w:rsid w:val="154F40A3"/>
    <w:rsid w:val="1728044D"/>
    <w:rsid w:val="173A59D2"/>
    <w:rsid w:val="191C5E35"/>
    <w:rsid w:val="1A9F3D3E"/>
    <w:rsid w:val="1CC71E63"/>
    <w:rsid w:val="1D8A42D7"/>
    <w:rsid w:val="1DCE6964"/>
    <w:rsid w:val="209950CF"/>
    <w:rsid w:val="20D64231"/>
    <w:rsid w:val="21807635"/>
    <w:rsid w:val="22670FAF"/>
    <w:rsid w:val="243D57B9"/>
    <w:rsid w:val="24B71F55"/>
    <w:rsid w:val="25661C11"/>
    <w:rsid w:val="25C32E03"/>
    <w:rsid w:val="25DD571A"/>
    <w:rsid w:val="28E718F4"/>
    <w:rsid w:val="2B824D9A"/>
    <w:rsid w:val="2CB13290"/>
    <w:rsid w:val="2D00001B"/>
    <w:rsid w:val="2E7330BF"/>
    <w:rsid w:val="2F817322"/>
    <w:rsid w:val="32215ECA"/>
    <w:rsid w:val="350604FA"/>
    <w:rsid w:val="35BA2CE9"/>
    <w:rsid w:val="38B13FAE"/>
    <w:rsid w:val="3C4A45D4"/>
    <w:rsid w:val="42317B29"/>
    <w:rsid w:val="42AC5FEC"/>
    <w:rsid w:val="437E1E93"/>
    <w:rsid w:val="454F1FA2"/>
    <w:rsid w:val="46756AEA"/>
    <w:rsid w:val="48804B08"/>
    <w:rsid w:val="49B97180"/>
    <w:rsid w:val="4E2B71F9"/>
    <w:rsid w:val="51E11F6A"/>
    <w:rsid w:val="52D27B72"/>
    <w:rsid w:val="54554E92"/>
    <w:rsid w:val="54EF64C6"/>
    <w:rsid w:val="57813C86"/>
    <w:rsid w:val="58F10955"/>
    <w:rsid w:val="59EA4766"/>
    <w:rsid w:val="5AFD57F4"/>
    <w:rsid w:val="5F6107C3"/>
    <w:rsid w:val="601A6846"/>
    <w:rsid w:val="62243119"/>
    <w:rsid w:val="64664E81"/>
    <w:rsid w:val="65B40E78"/>
    <w:rsid w:val="65E57613"/>
    <w:rsid w:val="67B50F75"/>
    <w:rsid w:val="68302C1C"/>
    <w:rsid w:val="69421C96"/>
    <w:rsid w:val="69726A2A"/>
    <w:rsid w:val="6A6536D0"/>
    <w:rsid w:val="6A797368"/>
    <w:rsid w:val="6A8B4774"/>
    <w:rsid w:val="6A9C0CCD"/>
    <w:rsid w:val="6D3831B9"/>
    <w:rsid w:val="6DF346C3"/>
    <w:rsid w:val="6E6D3148"/>
    <w:rsid w:val="6F4D0534"/>
    <w:rsid w:val="71576222"/>
    <w:rsid w:val="721B11A8"/>
    <w:rsid w:val="73A63892"/>
    <w:rsid w:val="74F37665"/>
    <w:rsid w:val="75385119"/>
    <w:rsid w:val="777F5BFE"/>
    <w:rsid w:val="7AA75347"/>
    <w:rsid w:val="7B0D3630"/>
    <w:rsid w:val="7D033C70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744</Words>
  <Characters>1074</Characters>
  <Lines>0</Lines>
  <Paragraphs>0</Paragraphs>
  <TotalTime>9</TotalTime>
  <ScaleCrop>false</ScaleCrop>
  <LinksUpToDate>false</LinksUpToDate>
  <CharactersWithSpaces>1129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Eon</cp:lastModifiedBy>
  <dcterms:modified xsi:type="dcterms:W3CDTF">2023-11-18T08:46:45Z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D508877092034B0B9A3D01EF97C2452B_13</vt:lpwstr>
  </property>
</Properties>
</file>