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食品类的产品文案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3104"/>
        <w:gridCol w:w="2221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2221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GOOGEER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Hca Supplement</w:t>
            </w:r>
          </w:p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0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GOOGEER</w:t>
            </w:r>
            <w:r>
              <w:rPr>
                <w:rFonts w:hint="eastAsia"/>
                <w:vertAlign w:val="baseline"/>
                <w:lang w:val="en-US" w:eastAsia="zh-CN"/>
              </w:rPr>
              <w:t>脂肪燃烧滴剂（入口）</w:t>
            </w:r>
          </w:p>
        </w:tc>
        <w:tc>
          <w:tcPr>
            <w:tcW w:w="2221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根据不同产品名称修改(品牌+产品名）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1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https://www.howelo.com/product/bluesky-womens-hca-fat-burning-drops/</w:t>
            </w:r>
          </w:p>
        </w:tc>
        <w:tc>
          <w:tcPr>
            <w:tcW w:w="310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222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配料表</w:t>
            </w:r>
          </w:p>
        </w:tc>
        <w:tc>
          <w:tcPr>
            <w:tcW w:w="2445" w:type="dxa"/>
            <w:vAlign w:val="top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WATER, HYDROXYCITRIC ACID, GINSENG EXTRACT, APPLE EXTRACT, GINGER EXTRACT, RASPBERRY EXTRACT</w:t>
            </w:r>
            <w:bookmarkStart w:id="0" w:name="_GoBack"/>
            <w:bookmarkEnd w:id="0"/>
          </w:p>
        </w:tc>
        <w:tc>
          <w:tcPr>
            <w:tcW w:w="3104" w:type="dxa"/>
            <w:vAlign w:val="top"/>
          </w:tcPr>
          <w:p>
            <w:pPr>
              <w:bidi w:val="0"/>
              <w:jc w:val="center"/>
              <w:rPr>
                <w:rFonts w:hint="default" w:ascii="Times New Roman" w:hAns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>水、羟基柠檬酸、人参提取物、苹果提取物、生姜提取物、树莓提取物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>（6个）</w:t>
            </w:r>
          </w:p>
        </w:tc>
        <w:tc>
          <w:tcPr>
            <w:tcW w:w="22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成分表按下列原则确定：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优选链接里成分，是几个就做几个。其他成分需百度一下是否为处方药、违禁药物、为对人体有害的成分、受管制等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使用方法</w:t>
            </w:r>
          </w:p>
        </w:tc>
        <w:tc>
          <w:tcPr>
            <w:tcW w:w="2445" w:type="dxa"/>
            <w:vAlign w:val="top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Usage Method:</w:t>
            </w:r>
          </w:p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  <w:t>Please shake well before consumption and take 1-2 drops each time.</w:t>
            </w:r>
          </w:p>
        </w:tc>
        <w:tc>
          <w:tcPr>
            <w:tcW w:w="3104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食用前请摇匀，每次取用1-2滴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。</w:t>
            </w:r>
          </w:p>
        </w:tc>
        <w:tc>
          <w:tcPr>
            <w:tcW w:w="2221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7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Benefits:</w:t>
            </w:r>
          </w:p>
          <w:p>
            <w:pPr>
              <w:bidi w:val="0"/>
              <w:jc w:val="left"/>
              <w:rPr>
                <w:rFonts w:hint="eastAsia" w:eastAsia="Times New Roman" w:cs="Arial Black" w:asciiTheme="minorAscii" w:hAnsiTheme="minorAscii"/>
                <w:sz w:val="22"/>
                <w:szCs w:val="22"/>
                <w:lang w:val="en-US" w:eastAsia="zh-CN"/>
              </w:rPr>
            </w:pPr>
            <w:r>
              <w:rPr>
                <w:rFonts w:hint="eastAsia" w:eastAsia="Times New Roman" w:cs="Arial Black" w:asciiTheme="minorAscii" w:hAnsiTheme="minorAscii"/>
                <w:sz w:val="22"/>
                <w:szCs w:val="22"/>
                <w:lang w:val="en-US" w:eastAsia="zh-CN"/>
              </w:rPr>
              <w:t>1. Helps burn excess fat, makes you look slimmer and helps you become more confident.</w:t>
            </w:r>
          </w:p>
          <w:p>
            <w:pPr>
              <w:bidi w:val="0"/>
              <w:jc w:val="left"/>
              <w:rPr>
                <w:rFonts w:hint="eastAsia" w:eastAsia="Times New Roman" w:cs="Arial Black" w:asciiTheme="minorAscii" w:hAnsiTheme="minorAscii"/>
                <w:sz w:val="22"/>
                <w:szCs w:val="22"/>
                <w:lang w:val="en-US" w:eastAsia="zh-CN"/>
              </w:rPr>
            </w:pPr>
            <w:r>
              <w:rPr>
                <w:rFonts w:hint="eastAsia" w:eastAsia="Times New Roman" w:cs="Arial Black" w:asciiTheme="minorAscii" w:hAnsiTheme="minorAscii"/>
                <w:sz w:val="22"/>
                <w:szCs w:val="22"/>
                <w:lang w:val="en-US" w:eastAsia="zh-CN"/>
              </w:rPr>
              <w:t>2.Can make you lose weight in a short time without harming your health, help you maintain a healthy weight.</w:t>
            </w:r>
          </w:p>
          <w:p>
            <w:pPr>
              <w:bidi w:val="0"/>
              <w:jc w:val="left"/>
              <w:rPr>
                <w:rFonts w:hint="eastAsia" w:eastAsia="Times New Roman" w:cs="Arial Black" w:asciiTheme="minorAscii" w:hAnsiTheme="minorAscii"/>
                <w:sz w:val="22"/>
                <w:szCs w:val="22"/>
                <w:lang w:val="en-US" w:eastAsia="zh-CN"/>
              </w:rPr>
            </w:pPr>
            <w:r>
              <w:rPr>
                <w:rFonts w:hint="eastAsia" w:eastAsia="Times New Roman" w:cs="Arial Black" w:asciiTheme="minorAscii" w:hAnsiTheme="minorAscii"/>
                <w:sz w:val="22"/>
                <w:szCs w:val="22"/>
                <w:lang w:val="en-US" w:eastAsia="zh-CN"/>
              </w:rPr>
              <w:t>3. Easy to use, easily absorbed by the body.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eastAsia="Times New Roman" w:cs="Arial Black" w:asciiTheme="minorAscii" w:hAnsiTheme="minorAscii"/>
                <w:sz w:val="22"/>
                <w:szCs w:val="22"/>
                <w:lang w:val="en-US" w:eastAsia="zh-CN"/>
              </w:rPr>
              <w:t>4. The ingredients are mild and suitable for all people.</w:t>
            </w:r>
          </w:p>
        </w:tc>
        <w:tc>
          <w:tcPr>
            <w:tcW w:w="3104" w:type="dxa"/>
          </w:tcPr>
          <w:p>
            <w:pPr>
              <w:numPr>
                <w:ilvl w:val="0"/>
                <w:numId w:val="2"/>
              </w:numPr>
              <w:bidi w:val="0"/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帮助燃烧多余的脂肪,让您看起来更苗条，帮助您变得更自信。</w:t>
            </w:r>
          </w:p>
          <w:p>
            <w:pPr>
              <w:numPr>
                <w:ilvl w:val="0"/>
                <w:numId w:val="2"/>
              </w:numPr>
              <w:bidi w:val="0"/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能让你在短时间内减轻体重,同时又不损害你的健康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，有助于您维持健康的体重</w:t>
            </w: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。</w:t>
            </w:r>
          </w:p>
          <w:p>
            <w:pPr>
              <w:numPr>
                <w:ilvl w:val="0"/>
                <w:numId w:val="2"/>
              </w:numPr>
              <w:bidi w:val="0"/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使用方便，容易被身体吸收。</w:t>
            </w:r>
          </w:p>
          <w:p>
            <w:pPr>
              <w:numPr>
                <w:ilvl w:val="0"/>
                <w:numId w:val="2"/>
              </w:num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成分温和，适合所有人群。</w:t>
            </w:r>
          </w:p>
        </w:tc>
        <w:tc>
          <w:tcPr>
            <w:tcW w:w="2221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Hca Supplement;Diet Drops;Energy Supplements</w:t>
            </w:r>
          </w:p>
        </w:tc>
        <w:tc>
          <w:tcPr>
            <w:tcW w:w="310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HCA补充剂；饮食滴剂；能量补充剂</w:t>
            </w:r>
          </w:p>
        </w:tc>
        <w:tc>
          <w:tcPr>
            <w:tcW w:w="22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注意事项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Avoid direct sunlight and high temperature environment, please place the product in a dry place to avoid moisture to ensure product quality.</w:t>
            </w:r>
          </w:p>
        </w:tc>
        <w:tc>
          <w:tcPr>
            <w:tcW w:w="3104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避免阳光直射和高温环境，请将产品放置在干燥处，避免受潮，以确保产品质量。  </w:t>
            </w:r>
          </w:p>
        </w:tc>
        <w:tc>
          <w:tcPr>
            <w:tcW w:w="2221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Manufacturer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Shantou Youjia E-Commerce Co., Ltd.</w:t>
            </w:r>
          </w:p>
        </w:tc>
        <w:tc>
          <w:tcPr>
            <w:tcW w:w="31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汕头市优家电子商务有限公司</w:t>
            </w:r>
          </w:p>
        </w:tc>
        <w:tc>
          <w:tcPr>
            <w:tcW w:w="22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放在虚线框，供应商添加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制造商地址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Manufacturer address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Huarun Building, No. 95, Changping Road, Longhu District, Shantou City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31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汕头市龙湖区长平路95号华润大厦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22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放在虚线框，供应商添加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Made in China</w:t>
            </w:r>
          </w:p>
        </w:tc>
        <w:tc>
          <w:tcPr>
            <w:tcW w:w="31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中国制造</w:t>
            </w:r>
          </w:p>
        </w:tc>
        <w:tc>
          <w:tcPr>
            <w:tcW w:w="22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SHELF LIFE: 3 Years</w:t>
            </w:r>
          </w:p>
        </w:tc>
        <w:tc>
          <w:tcPr>
            <w:tcW w:w="31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2221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标识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1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需包含这些标志，左边为示意，需找相对应的矢量图</w:t>
            </w:r>
          </w:p>
        </w:tc>
        <w:tc>
          <w:tcPr>
            <w:tcW w:w="22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012825" cy="198120"/>
                  <wp:effectExtent l="0" t="0" r="15875" b="1143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825" cy="19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供应商添加</w:t>
            </w: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C559041D"/>
    <w:multiLevelType w:val="singleLevel"/>
    <w:tmpl w:val="C559041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3MjdjYzliYjdjNzlkYWUzNTY4NGYwMjNhODZjN2YifQ=="/>
  </w:docVars>
  <w:rsids>
    <w:rsidRoot w:val="080F3DF8"/>
    <w:rsid w:val="04786292"/>
    <w:rsid w:val="06FB528E"/>
    <w:rsid w:val="080F3DF8"/>
    <w:rsid w:val="0989582F"/>
    <w:rsid w:val="0D5F1205"/>
    <w:rsid w:val="0F320B88"/>
    <w:rsid w:val="10181477"/>
    <w:rsid w:val="11CE1258"/>
    <w:rsid w:val="197B5AF2"/>
    <w:rsid w:val="2109062D"/>
    <w:rsid w:val="2C212BC7"/>
    <w:rsid w:val="2EA66C3F"/>
    <w:rsid w:val="2EB160BC"/>
    <w:rsid w:val="30CE2337"/>
    <w:rsid w:val="33D60359"/>
    <w:rsid w:val="494E7416"/>
    <w:rsid w:val="530D0DCD"/>
    <w:rsid w:val="540006A2"/>
    <w:rsid w:val="55A82945"/>
    <w:rsid w:val="5C163D12"/>
    <w:rsid w:val="641536BE"/>
    <w:rsid w:val="77F97AE1"/>
    <w:rsid w:val="781A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Eon</cp:lastModifiedBy>
  <dcterms:modified xsi:type="dcterms:W3CDTF">2024-01-26T09:48:30Z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0D6364C41A7F4DF7AEA84CB4FFC13B83_13</vt:lpwstr>
  </property>
</Properties>
</file>