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769"/>
        <w:gridCol w:w="2675"/>
        <w:gridCol w:w="2600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769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67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769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sz w:val="22"/>
                <w:szCs w:val="22"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cs="Arial Blac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sz w:val="22"/>
                <w:szCs w:val="22"/>
                <w:vertAlign w:val="baseline"/>
                <w:lang w:val="en-US" w:eastAsia="zh-CN"/>
              </w:rPr>
              <w:t>JAYSUING</w:t>
            </w:r>
            <w:r>
              <w:rPr>
                <w:rFonts w:hint="default" w:ascii="Calibri" w:hAnsi="Calibri" w:cs="Calibri"/>
                <w:sz w:val="22"/>
                <w:szCs w:val="22"/>
                <w:vertAlign w:val="baseline"/>
                <w:lang w:val="en-US" w:eastAsia="zh-CN"/>
              </w:rPr>
              <w:t xml:space="preserve"> Wall Repair Paste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墙壁漏洞填充修补膏</w:t>
            </w:r>
          </w:p>
        </w:tc>
        <w:tc>
          <w:tcPr>
            <w:tcW w:w="260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769" w:type="dxa"/>
          </w:tcPr>
          <w:p>
            <w:pPr>
              <w:bidi w:val="0"/>
              <w:jc w:val="left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com/Drywall-Adhesive-Fiberglass-Aluminum-Plasterboard/dp/B08N69TT6D/ref=sxin_17_pa_sp_search_thematic_sspa?content-id=amzn1.sym.9e5188ef-9cc8-48bb-b834-24761033aedf%3Aamzn1.sym.9e5188ef-9cc8-48bb-b834-24761033aedf&amp;cv_ct_cx=Wall%2BRepair&amp;keywords=Wall%2BRepair&amp;pd_rd_i=B08N69TT6D&amp;pd_rd_r=36b92293-156f-4209-9ff2-1b0fe2626821&amp;pd_rd_w=kA9z9&amp;pd_rd_wg=wsdeD&amp;pf_rd_p=9e5188ef-9cc8-48bb-b834-24761033aedf&amp;pf_rd_r=1W2YRDXE5HSVK8CJ0HVT&amp;qid=1700141657&amp;sbo=RZvfv%2F%2FHxDF%2BO5021pAnSA%3D%3D&amp;sr=1-3-364cf978-ce2a-480a-9bb0-bdb96faa0f61-spons&amp;sp_csd=d2lkZ2V0TmFtZT1zcF9zZWFyY2hfdGhlbWF0aWM&amp;th=1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tabs>
                <w:tab w:val="left" w:pos="347"/>
              </w:tabs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</w:t>
            </w:r>
          </w:p>
        </w:tc>
        <w:tc>
          <w:tcPr>
            <w:tcW w:w="2769" w:type="dxa"/>
          </w:tcPr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WATER, HARDENER, STABILIZER, PIGMENT, EPOXY RESIN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水、固化剂、稳定剂、颜料、环氧树脂</w:t>
            </w: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（5个）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</w:t>
            </w:r>
          </w:p>
        </w:tc>
        <w:tc>
          <w:tcPr>
            <w:tcW w:w="2769" w:type="dxa"/>
          </w:tcPr>
          <w:p>
            <w:pPr>
              <w:bidi w:val="0"/>
              <w:jc w:val="left"/>
              <w:rPr>
                <w:rFonts w:hint="default" w:ascii="Arial Black" w:hAnsi="Arial Black" w:cs="Arial Black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sz w:val="22"/>
                <w:szCs w:val="22"/>
                <w:vertAlign w:val="baseline"/>
                <w:lang w:val="en-US" w:eastAsia="zh-CN"/>
              </w:rPr>
              <w:t>INCLUDING:</w:t>
            </w:r>
          </w:p>
          <w:p>
            <w:pPr>
              <w:bidi w:val="0"/>
              <w:jc w:val="left"/>
              <w:rPr>
                <w:rFonts w:hint="eastAsia" w:ascii="Calibri" w:hAnsi="Calibri" w:cs="Calibri"/>
                <w:sz w:val="22"/>
                <w:szCs w:val="22"/>
                <w:vertAlign w:val="baseline"/>
                <w:lang w:val="en-US" w:eastAsia="zh-CN"/>
              </w:rPr>
            </w:pPr>
            <w:bookmarkStart w:id="0" w:name="OLE_LINK2"/>
            <w:bookmarkStart w:id="1" w:name="OLE_LINK1"/>
            <w:r>
              <w:rPr>
                <w:rFonts w:hint="default" w:ascii="Calibri" w:hAnsi="Calibri" w:cs="Calibri"/>
                <w:sz w:val="22"/>
                <w:szCs w:val="22"/>
                <w:vertAlign w:val="baseline"/>
                <w:lang w:val="en-US" w:eastAsia="zh-CN"/>
              </w:rPr>
              <w:t>WALL REPAIR PASTE</w:t>
            </w:r>
            <w:bookmarkEnd w:id="0"/>
            <w:r>
              <w:rPr>
                <w:rFonts w:hint="eastAsia" w:ascii="Calibri" w:hAnsi="Calibri" w:cs="Calibri"/>
                <w:sz w:val="22"/>
                <w:szCs w:val="22"/>
                <w:vertAlign w:val="baseline"/>
                <w:lang w:val="en-US" w:eastAsia="zh-CN"/>
              </w:rPr>
              <w:t>：100G*1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WALL PATCH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*6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SCRAPER</w:t>
            </w:r>
            <w:bookmarkEnd w:id="1"/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*1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墙面修补膏：100G*1</w:t>
            </w:r>
          </w:p>
          <w:p>
            <w:pPr>
              <w:bidi w:val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墙贴*6</w:t>
            </w:r>
          </w:p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刮刀*1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bookmarkStart w:id="2" w:name="_GoBack" w:colFirst="0" w:colLast="2"/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769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the damaged parts of the wall and make sure there are no particles of dust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Tear off the sticker of this product and stick it on the damaged area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Apply the wall patching paste evenly on the patch and scrape it evenly with a scraper.</w:t>
            </w:r>
          </w:p>
          <w:p>
            <w:pPr>
              <w:bidi w:val="0"/>
              <w:jc w:val="left"/>
              <w:rPr>
                <w:rFonts w:hint="default" w:ascii="Calibri" w:hAnsi="Calibri" w:cs="Calibri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Wait for drying</w:t>
            </w:r>
          </w:p>
        </w:tc>
        <w:tc>
          <w:tcPr>
            <w:tcW w:w="2675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清洁墙面破损部位，并确保无颗粒灰尘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撕开本品贴纸，然后贴在破损部位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将补墙膏均匀涂抹在贴片上，并用刮板刮平整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等待干燥即可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1. Helps easily repair holes, cracks, dents and other drywall damage, keeping your walls looking pristine.</w:t>
            </w:r>
          </w:p>
          <w:p>
            <w:pPr>
              <w:bidi w:val="0"/>
              <w:jc w:val="left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2. Easy to use, just stick this product on the wall, it can be constructed quickly and easily, saving you time and energy.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3. Made of lightweight aluminum, it can prevent cracking and is durable, giving you more peace of mind after use.</w:t>
            </w:r>
          </w:p>
        </w:tc>
        <w:tc>
          <w:tcPr>
            <w:tcW w:w="2675" w:type="dxa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  <w:lang w:val="en-US" w:eastAsia="zh-CN"/>
              </w:rPr>
              <w:t>有助于轻松修复孔洞、裂缝、凹痕和其他石膏板损坏，让您的墙面保持原状。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  <w:lang w:val="en-US" w:eastAsia="zh-CN"/>
              </w:rPr>
              <w:t>易于使用，只需将贴片粘贴在墙面上后刷上补墙膏等待干燥即可，可快速轻松地施工，节省您的时间和精力。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  <w:lang w:val="en-US" w:eastAsia="zh-CN"/>
              </w:rPr>
              <w:t>成分温和，能够防止开裂，经久耐用，让您使用后更加放心。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Wall Putty; Wall Repair Paste; Drywall Repair Paste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墙壁腻子；墙壁修补膏；干墙修补膏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警告</w:t>
            </w:r>
          </w:p>
        </w:tc>
        <w:tc>
          <w:tcPr>
            <w:tcW w:w="2769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675" w:type="dxa"/>
          </w:tcPr>
          <w:p>
            <w:pPr>
              <w:bidi w:val="0"/>
              <w:jc w:val="left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2600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260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260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 xml:space="preserve"> </w:t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0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7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D99CE81"/>
    <w:multiLevelType w:val="singleLevel"/>
    <w:tmpl w:val="2D99CE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BE510B"/>
    <w:multiLevelType w:val="singleLevel"/>
    <w:tmpl w:val="5ABE51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3FE52D8"/>
    <w:rsid w:val="080F3DF8"/>
    <w:rsid w:val="0F87322A"/>
    <w:rsid w:val="204128CD"/>
    <w:rsid w:val="205F185C"/>
    <w:rsid w:val="216526B8"/>
    <w:rsid w:val="24334BEA"/>
    <w:rsid w:val="2839342F"/>
    <w:rsid w:val="2D344409"/>
    <w:rsid w:val="35534AD1"/>
    <w:rsid w:val="362A55CB"/>
    <w:rsid w:val="38E163A5"/>
    <w:rsid w:val="3D02220A"/>
    <w:rsid w:val="3D5E2D97"/>
    <w:rsid w:val="47796C60"/>
    <w:rsid w:val="48FA14DA"/>
    <w:rsid w:val="4C145F25"/>
    <w:rsid w:val="4EF349D5"/>
    <w:rsid w:val="507B4988"/>
    <w:rsid w:val="50EE6D3F"/>
    <w:rsid w:val="52AB3E45"/>
    <w:rsid w:val="53336377"/>
    <w:rsid w:val="55FE1540"/>
    <w:rsid w:val="5FE05719"/>
    <w:rsid w:val="60F61AFB"/>
    <w:rsid w:val="65367019"/>
    <w:rsid w:val="687D201F"/>
    <w:rsid w:val="6E2A26FD"/>
    <w:rsid w:val="73C2382D"/>
    <w:rsid w:val="794A480C"/>
    <w:rsid w:val="79C95C1C"/>
    <w:rsid w:val="7DD8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2024-01-26T09:24:52Z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A156370BB10D4909906CE96BBC73CD9F_13</vt:lpwstr>
  </property>
</Properties>
</file>