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7"/>
            <w:r>
              <w:rPr>
                <w:rFonts w:hint="eastAsia"/>
                <w:vertAlign w:val="baseline"/>
                <w:lang w:val="en-US" w:eastAsia="zh-CN"/>
              </w:rPr>
              <w:t>OCEAURA Thigh Anti-Wear Patch</w:t>
            </w:r>
            <w:bookmarkEnd w:id="0"/>
          </w:p>
        </w:tc>
        <w:tc>
          <w:tcPr>
            <w:tcW w:w="2040" w:type="dxa"/>
          </w:tcPr>
          <w:p>
            <w:pPr>
              <w:bidi w:val="0"/>
              <w:jc w:val="center"/>
              <w:rPr>
                <w:rFonts w:hint="default"/>
                <w:vertAlign w:val="baseline"/>
                <w:lang w:val="en-US" w:eastAsia="zh-CN"/>
              </w:rPr>
            </w:pPr>
            <w:bookmarkStart w:id="1" w:name="OLE_LINK8"/>
            <w:r>
              <w:rPr>
                <w:rFonts w:hint="eastAsia"/>
                <w:vertAlign w:val="baseline"/>
                <w:lang w:val="en-US" w:eastAsia="zh-CN"/>
              </w:rPr>
              <w:t>OCEAURA</w:t>
            </w:r>
            <w:bookmarkStart w:id="8" w:name="_GoBack"/>
            <w:bookmarkEnd w:id="8"/>
            <w:r>
              <w:rPr>
                <w:rFonts w:hint="default"/>
                <w:vertAlign w:val="baseline"/>
                <w:lang w:val="en-US" w:eastAsia="zh-CN"/>
              </w:rPr>
              <w:t>大腿防磨贴</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fruugobahrain.com/leke-eelhoe-%25D9%2585%25D9%2584%25D8%25B5%25D9%2582%25D8%25A7%25D8%25AA-%25D8%25A7%25D9%2584%25D9%2581%25D8%25AE%25D8%25B0-%25D8%25A7%25D9%2584%25D9%2585%25D8%25B6%25D8%25A7%25D8%25AF%25D8%25A9-%25D9%2584%25D9%2584%25D8%25AA%25D8%25A7%25D9%2593%25D9%2583%25D9%2584-%25D8%25BA%25D9%258A%25D8%25B1-%25D9%2585%25D8%25B1%25D9%258A%25D9%2594%25D9%258A%25D8%25A9-%25D8%25A7%25D9%2584%25D9%2585%25D8%25B6%25D8%25A7%25D8%25AF%25D8%25A9-%25D9%2584%25D9%2584%25D8%25A7%25D8%25AD%25D8%25AA%25D9%2583%25D8%25A7%25D9%2583-%25D9%2585%25D9%2584%25D8%25B5%25D9%2582%25D8%25A7%25D8%25AA-%25D8%25A7%25D9%2584%25D9%2581%25D8%25AE%25D8%25B0-%25D8%25B9%25D8%25A7%25D9%2584%25D9%258A%25D8%25A9-%25D8%25A7%25D9%2584%25D9%2585%25D8%25B1%25D9%2588%25D9%2586%25D8%25A9-%25D8%25A7%25D9%2584%25D8%25B1%25D9%2583%25D8%25A8%25D8%25A9-%25D8%25A7%25D9%2584%25D8%25B9%25D8%25AC%25D9%2584-%25D9%2585%25D9%2584%25D8%25B5%25D9%2582%25D8%25A7%25D8%25AA-%25D9%2585%25D8%25B6%25D8%25A7%25D8%25AF%25D8%25A9-%25D9%2584%25D9%2584%25D8%25AA%25D8%25A7%25D9%2593%25D9%2583%25D9%2584/p-200363206-426389398?language=zh</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材质表</w:t>
            </w:r>
          </w:p>
        </w:tc>
        <w:tc>
          <w:tcPr>
            <w:tcW w:w="2445" w:type="dxa"/>
          </w:tcPr>
          <w:p>
            <w:pPr>
              <w:jc w:val="left"/>
              <w:rPr>
                <w:rFonts w:hint="eastAsia" w:ascii="Arial Black" w:hAnsi="Arial Black" w:eastAsia="Times New Roman" w:cs="Arial Black"/>
                <w:sz w:val="22"/>
                <w:szCs w:val="22"/>
                <w:lang w:val="en-US" w:eastAsia="zh-CN"/>
              </w:rPr>
            </w:pPr>
            <w:r>
              <w:rPr>
                <w:rFonts w:hint="default" w:ascii="Arial Black" w:hAnsi="Arial Black" w:eastAsia="宋体" w:cs="Arial Black"/>
                <w:sz w:val="21"/>
                <w:szCs w:val="21"/>
              </w:rPr>
              <w:t>MATERIAL</w:t>
            </w:r>
            <w:r>
              <w:rPr>
                <w:rFonts w:hint="eastAsia" w:ascii="Arial Black" w:hAnsi="Arial Black" w:eastAsia="Times New Roman" w:cs="Arial Black"/>
                <w:sz w:val="22"/>
                <w:szCs w:val="22"/>
                <w:lang w:val="en-US" w:eastAsia="zh-CN"/>
              </w:rPr>
              <w:t>:</w:t>
            </w:r>
          </w:p>
          <w:p>
            <w:pPr>
              <w:bidi w:val="0"/>
              <w:jc w:val="center"/>
              <w:rPr>
                <w:vertAlign w:val="baseline"/>
                <w:lang w:val="en-US" w:eastAsia="zh-CN"/>
              </w:rPr>
            </w:pPr>
            <w:r>
              <w:rPr>
                <w:rFonts w:hint="eastAsia"/>
                <w:vertAlign w:val="baseline"/>
                <w:lang w:val="en-US" w:eastAsia="zh-CN"/>
              </w:rPr>
              <w:t>PU FILM</w:t>
            </w:r>
          </w:p>
        </w:tc>
        <w:tc>
          <w:tcPr>
            <w:tcW w:w="2040" w:type="dxa"/>
          </w:tcPr>
          <w:p>
            <w:pPr>
              <w:bidi w:val="0"/>
              <w:jc w:val="center"/>
              <w:rPr>
                <w:rFonts w:hint="default"/>
                <w:vertAlign w:val="baseline"/>
                <w:lang w:val="en-US" w:eastAsia="zh-CN"/>
              </w:rPr>
            </w:pPr>
            <w:r>
              <w:rPr>
                <w:rFonts w:hint="eastAsia"/>
                <w:vertAlign w:val="baseline"/>
                <w:lang w:val="en-US" w:eastAsia="zh-CN"/>
              </w:rPr>
              <w:t>PU膜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1.Tear off the protective paper on the back of the patch</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Aim at the frequently worn locations and paste the product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Gently press the anti-wear patch to make it stick tightly</w:t>
            </w:r>
          </w:p>
        </w:tc>
        <w:tc>
          <w:tcPr>
            <w:tcW w:w="2040" w:type="dxa"/>
          </w:tcPr>
          <w:p>
            <w:pPr>
              <w:numPr>
                <w:ilvl w:val="0"/>
                <w:numId w:val="3"/>
              </w:numPr>
              <w:bidi w:val="0"/>
              <w:jc w:val="center"/>
              <w:rPr>
                <w:rFonts w:hint="eastAsia"/>
                <w:vertAlign w:val="baseline"/>
                <w:lang w:val="en-US" w:eastAsia="zh-CN"/>
              </w:rPr>
            </w:pPr>
            <w:bookmarkStart w:id="2" w:name="OLE_LINK1"/>
            <w:r>
              <w:rPr>
                <w:rFonts w:hint="eastAsia"/>
                <w:vertAlign w:val="baseline"/>
                <w:lang w:val="en-US" w:eastAsia="zh-CN"/>
              </w:rPr>
              <w:t>撕掉贴片背面的保护纸</w:t>
            </w:r>
          </w:p>
          <w:p>
            <w:pPr>
              <w:numPr>
                <w:ilvl w:val="0"/>
                <w:numId w:val="3"/>
              </w:numPr>
              <w:bidi w:val="0"/>
              <w:jc w:val="center"/>
              <w:rPr>
                <w:rFonts w:hint="eastAsia"/>
                <w:vertAlign w:val="baseline"/>
                <w:lang w:val="en-US" w:eastAsia="zh-CN"/>
              </w:rPr>
            </w:pPr>
            <w:r>
              <w:rPr>
                <w:rFonts w:hint="eastAsia"/>
                <w:vertAlign w:val="baseline"/>
                <w:lang w:val="en-US" w:eastAsia="zh-CN"/>
              </w:rPr>
              <w:t>对准经常磨损的位置，粘贴产品</w:t>
            </w:r>
          </w:p>
          <w:p>
            <w:pPr>
              <w:numPr>
                <w:ilvl w:val="0"/>
                <w:numId w:val="3"/>
              </w:numPr>
              <w:bidi w:val="0"/>
              <w:jc w:val="both"/>
              <w:rPr>
                <w:rFonts w:hint="default"/>
                <w:vertAlign w:val="baseline"/>
                <w:lang w:val="en-US" w:eastAsia="zh-CN"/>
              </w:rPr>
            </w:pPr>
            <w:r>
              <w:rPr>
                <w:rFonts w:hint="eastAsia"/>
                <w:vertAlign w:val="baseline"/>
                <w:lang w:val="en-US" w:eastAsia="zh-CN"/>
              </w:rPr>
              <w:t>轻轻按压防磨贴使其紧贴</w:t>
            </w:r>
            <w:bookmarkEnd w:id="2"/>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Precisely covers areas prone to wear and effectively isolates friction, so you don’t have to worry about discomfort, redness and swelling on your inner thighs.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Easily fits the skin, fits accurately in one second, no need to wait, easy and quick to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Made of light and breathable material, it fits tightly without hindering daily activities, keeping you cool and not stuffy.</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精准覆盖易磨损区域，有效隔离摩擦，让您无需担心大腿内侧不适与红肿。</w:t>
            </w:r>
          </w:p>
          <w:p>
            <w:pPr>
              <w:numPr>
                <w:ilvl w:val="0"/>
                <w:numId w:val="4"/>
              </w:numPr>
              <w:bidi w:val="0"/>
              <w:jc w:val="center"/>
              <w:rPr>
                <w:rFonts w:hint="default"/>
                <w:vertAlign w:val="baseline"/>
                <w:lang w:val="en-US" w:eastAsia="zh-CN"/>
              </w:rPr>
            </w:pPr>
            <w:r>
              <w:rPr>
                <w:rFonts w:hint="eastAsia"/>
                <w:vertAlign w:val="baseline"/>
                <w:lang w:val="en-US" w:eastAsia="zh-CN"/>
              </w:rPr>
              <w:t>轻松贴合皮肤，一秒贴准，无需等待，使用方便快捷。</w:t>
            </w:r>
          </w:p>
          <w:p>
            <w:pPr>
              <w:numPr>
                <w:ilvl w:val="0"/>
                <w:numId w:val="4"/>
              </w:numPr>
              <w:bidi w:val="0"/>
              <w:jc w:val="center"/>
              <w:rPr>
                <w:rFonts w:hint="default"/>
                <w:vertAlign w:val="baseline"/>
                <w:lang w:val="en-US" w:eastAsia="zh-CN"/>
              </w:rPr>
            </w:pPr>
            <w:r>
              <w:rPr>
                <w:rFonts w:hint="eastAsia"/>
                <w:vertAlign w:val="baseline"/>
                <w:lang w:val="en-US" w:eastAsia="zh-CN"/>
              </w:rPr>
              <w:t>轻薄透气材料，紧密贴合同时不妨碍日常活动，保持清爽不闷热。</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bookmarkStart w:id="3" w:name="OLE_LINK4"/>
            <w:bookmarkStart w:id="4" w:name="OLE_LINK3"/>
            <w:r>
              <w:rPr>
                <w:rFonts w:hint="eastAsia"/>
                <w:vertAlign w:val="baseline"/>
                <w:lang w:val="en-US" w:eastAsia="zh-CN"/>
              </w:rPr>
              <w:t>Thigh Anti-Wear</w:t>
            </w:r>
            <w:bookmarkEnd w:id="3"/>
            <w:r>
              <w:rPr>
                <w:rFonts w:hint="eastAsia"/>
                <w:vertAlign w:val="baseline"/>
                <w:lang w:val="en-US" w:eastAsia="zh-CN"/>
              </w:rPr>
              <w:t xml:space="preserve"> Patch</w:t>
            </w:r>
            <w:bookmarkEnd w:id="4"/>
            <w:r>
              <w:rPr>
                <w:rFonts w:hint="eastAsia"/>
                <w:vertAlign w:val="baseline"/>
                <w:lang w:val="en-US" w:eastAsia="zh-CN"/>
              </w:rPr>
              <w:t>；Thigh Rub Protector；Thigh Patches For Chafing</w:t>
            </w:r>
          </w:p>
        </w:tc>
        <w:tc>
          <w:tcPr>
            <w:tcW w:w="2040" w:type="dxa"/>
          </w:tcPr>
          <w:p>
            <w:pPr>
              <w:bidi w:val="0"/>
              <w:jc w:val="center"/>
              <w:rPr>
                <w:vertAlign w:val="baseline"/>
                <w:lang w:val="en-US" w:eastAsia="zh-CN"/>
              </w:rPr>
            </w:pPr>
            <w:r>
              <w:rPr>
                <w:rFonts w:hint="eastAsia"/>
                <w:vertAlign w:val="baseline"/>
                <w:lang w:val="en-US" w:eastAsia="zh-CN"/>
              </w:rPr>
              <w:t>大腿防磨损贴片；大腿摩擦保护器；大腿擦伤贴片</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大腿防磨贴透气无痕护腿贴弹性防摩擦大腿贴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5"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Effectively prevent thigh friction and improve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Lightweight and breathable design, almost comfortable to wear.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Waterproof material, suitable for use in all weather conditions.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Strong stickiness, stable and not easy to slip off.</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bookmarkStart w:id="6" w:name="OLE_LINK6"/>
            <w:r>
              <w:rPr>
                <w:rFonts w:hint="eastAsia" w:ascii="Times New Roman" w:hAnsi="Times New Roman" w:eastAsia="Times New Roman" w:cstheme="minorBidi"/>
                <w:kern w:val="2"/>
                <w:sz w:val="22"/>
                <w:szCs w:val="22"/>
                <w:lang w:val="en-US" w:eastAsia="zh-CN" w:bidi="ar-SA"/>
              </w:rPr>
              <w:t>有效防止大腿摩擦，提升舒适度。</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轻薄透气设计，穿戴几乎无感。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防水材质，适合各种天气使用。</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强力粘性，保持稳定不易滑落。</w:t>
            </w:r>
            <w:bookmarkEnd w:id="6"/>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Comfortable experience: Extremely thin and light, comfortable to wear for a long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Invisible protection: Transparent material, almost invisible under outerwear.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All-weather use: good waterproof performance, suitable for rain or shine.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Durable and stable: firmly adhered and not easy to fall off during activities.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Disposable, hygienic and convenient.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Prevent skin discomfort caused by friction.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Suitable for various occasions, such as sports, long-distance walking, etc.</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Simple and easy to use, just apply it quickly for protection.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Super breathable, keeps skin dry.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Smooth texture, effectively isolates friction, and enjoys a silky experience while walking.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Effectively isolates sweat, reduces wetness and stickiness, and keeps you dry after long-term activities.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Durable, cost-effective, and economical choice.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Easy to carry, convenient to use at any time, suitable for going out and traveling.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Mild material reduces irritation to sensitive skin and can be used with confidence.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You can feel the obvious improvement in comfort and enjoy worry-free daily activities.</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舒适体验：极致轻薄，长时间穿戴也舒适。</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隐形保护：透明材质，穿着外衣下几乎不可见。</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全天候使用：防水性能好，无论晴雨都适用。</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持久稳定：粘贴牢固，活动中不易脱落。</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一次性使用，卫生便捷。</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防止皮肤由于摩擦造成的不适。</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适用于各种场合，如运动、长途步行等。</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简单易用，快速粘贴即可防护。</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超强透气性，保持皮肤干爽。</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滑顺质感，有效隔离摩擦，行走间享受丝滑体验。</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有效隔绝汗水，减少湿黏腻，长时间活动依然保持干爽。</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持久耐用，性价比高，经济之选。</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易携带，随时补贴方便，适合出门和旅行。</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温和材质，减少对敏感肌肤刺激，放心使用。</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可感受到明显的舒适度提升，享受无忧的日常活动。</w:t>
            </w:r>
          </w:p>
          <w:p>
            <w:pPr>
              <w:bidi w:val="0"/>
              <w:jc w:val="left"/>
              <w:rPr>
                <w:rFonts w:hint="eastAsia" w:ascii="Times New Roman" w:hAnsi="Times New Roman" w:eastAsia="Times New Roman" w:cstheme="minorBidi"/>
                <w:kern w:val="2"/>
                <w:sz w:val="22"/>
                <w:szCs w:val="22"/>
                <w:lang w:val="en-US" w:eastAsia="zh-CN" w:bidi="ar-SA"/>
              </w:rPr>
            </w:pPr>
          </w:p>
          <w:p>
            <w:pPr>
              <w:bidi w:val="0"/>
              <w:jc w:val="left"/>
              <w:rPr>
                <w:rFonts w:hint="default"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1.PU film: Silky and wear-resistant, prevents friction damage and protects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Breathable design: Micropore arrangement promotes air exchange, maintains breathability and keeps away from stuffiness.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3. Waterproof layer: </w:t>
            </w:r>
            <w:r>
              <w:rPr>
                <w:rFonts w:hint="eastAsia" w:cstheme="minorBidi"/>
                <w:kern w:val="2"/>
                <w:sz w:val="24"/>
                <w:szCs w:val="32"/>
                <w:vertAlign w:val="baseline"/>
                <w:lang w:val="en-US" w:eastAsia="zh-CN" w:bidi="ar-SA"/>
              </w:rPr>
              <w:t>F</w:t>
            </w:r>
            <w:r>
              <w:rPr>
                <w:rFonts w:hint="eastAsia" w:asciiTheme="minorHAnsi" w:hAnsiTheme="minorHAnsi" w:eastAsiaTheme="minorEastAsia" w:cstheme="minorBidi"/>
                <w:kern w:val="2"/>
                <w:sz w:val="24"/>
                <w:szCs w:val="32"/>
                <w:vertAlign w:val="baseline"/>
                <w:lang w:val="en-US" w:eastAsia="zh-CN" w:bidi="ar-SA"/>
              </w:rPr>
              <w:t>orms a protective barrier, effectively isolates sweat and keeps you dry.</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7" w:name="OLE_LINK5"/>
            <w:r>
              <w:rPr>
                <w:rFonts w:hint="eastAsia" w:ascii="Times New Roman" w:hAnsi="Times New Roman" w:eastAsia="Times New Roman" w:cstheme="minorBidi"/>
                <w:kern w:val="2"/>
                <w:sz w:val="22"/>
                <w:szCs w:val="22"/>
                <w:lang w:val="en-US" w:eastAsia="zh-CN" w:bidi="ar-SA"/>
              </w:rPr>
              <w:t>PU膜：丝滑耐磨，防止摩擦损伤，保护肌肤。</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透气设计：微孔排列，促进空气交换，保持透气性，远离闷热。</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防水层：形成保护屏障，有效隔绝汗液，保持干爽状态。</w:t>
            </w:r>
            <w:bookmarkEnd w:id="7"/>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5"/>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DEA16FF"/>
    <w:multiLevelType w:val="singleLevel"/>
    <w:tmpl w:val="DDEA16FF"/>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F9817313"/>
    <w:multiLevelType w:val="singleLevel"/>
    <w:tmpl w:val="F9817313"/>
    <w:lvl w:ilvl="0" w:tentative="0">
      <w:start w:val="1"/>
      <w:numFmt w:val="decimal"/>
      <w:lvlText w:val="%1."/>
      <w:lvlJc w:val="left"/>
      <w:pPr>
        <w:tabs>
          <w:tab w:val="left" w:pos="312"/>
        </w:tabs>
      </w:pPr>
    </w:lvl>
  </w:abstractNum>
  <w:abstractNum w:abstractNumId="5">
    <w:nsid w:val="5010E0F6"/>
    <w:multiLevelType w:val="singleLevel"/>
    <w:tmpl w:val="5010E0F6"/>
    <w:lvl w:ilvl="0" w:tentative="0">
      <w:start w:val="1"/>
      <w:numFmt w:val="decimal"/>
      <w:lvlText w:val="%1."/>
      <w:lvlJc w:val="left"/>
      <w:pPr>
        <w:tabs>
          <w:tab w:val="left" w:pos="312"/>
        </w:tabs>
      </w:pPr>
    </w:lvl>
  </w:abstractNum>
  <w:abstractNum w:abstractNumId="6">
    <w:nsid w:val="73485BA7"/>
    <w:multiLevelType w:val="singleLevel"/>
    <w:tmpl w:val="73485BA7"/>
    <w:lvl w:ilvl="0" w:tentative="0">
      <w:start w:val="1"/>
      <w:numFmt w:val="decimal"/>
      <w:lvlText w:val="%1."/>
      <w:lvlJc w:val="left"/>
      <w:pPr>
        <w:tabs>
          <w:tab w:val="left" w:pos="312"/>
        </w:tabs>
      </w:pPr>
    </w:lvl>
  </w:abstractNum>
  <w:abstractNum w:abstractNumId="7">
    <w:nsid w:val="7BAAFE3E"/>
    <w:multiLevelType w:val="singleLevel"/>
    <w:tmpl w:val="7BAAFE3E"/>
    <w:lvl w:ilvl="0" w:tentative="0">
      <w:start w:val="1"/>
      <w:numFmt w:val="decimal"/>
      <w:lvlText w:val="%1."/>
      <w:lvlJc w:val="left"/>
      <w:pPr>
        <w:tabs>
          <w:tab w:val="left" w:pos="312"/>
        </w:tabs>
      </w:pPr>
    </w:lvl>
  </w:abstractNum>
  <w:num w:numId="1">
    <w:abstractNumId w:val="0"/>
  </w:num>
  <w:num w:numId="2">
    <w:abstractNumId w:val="2"/>
  </w:num>
  <w:num w:numId="3">
    <w:abstractNumId w:val="6"/>
  </w:num>
  <w:num w:numId="4">
    <w:abstractNumId w:val="1"/>
  </w:num>
  <w:num w:numId="5">
    <w:abstractNumId w:val="3"/>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AD58C9"/>
    <w:rsid w:val="15017690"/>
    <w:rsid w:val="20BB6583"/>
    <w:rsid w:val="2317068C"/>
    <w:rsid w:val="239938DF"/>
    <w:rsid w:val="29986C5C"/>
    <w:rsid w:val="327C30E0"/>
    <w:rsid w:val="32F71B64"/>
    <w:rsid w:val="33367922"/>
    <w:rsid w:val="34857376"/>
    <w:rsid w:val="3A18001F"/>
    <w:rsid w:val="469F3F0A"/>
    <w:rsid w:val="47061EFA"/>
    <w:rsid w:val="4804621F"/>
    <w:rsid w:val="4A210D4F"/>
    <w:rsid w:val="50062DD9"/>
    <w:rsid w:val="54983AE4"/>
    <w:rsid w:val="577D3668"/>
    <w:rsid w:val="5809221B"/>
    <w:rsid w:val="58761D73"/>
    <w:rsid w:val="5B981531"/>
    <w:rsid w:val="5BDB3ECE"/>
    <w:rsid w:val="6134670A"/>
    <w:rsid w:val="62323FAB"/>
    <w:rsid w:val="63E87188"/>
    <w:rsid w:val="76BE5737"/>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2024-05-18T07:58:53Z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23457BAA06FB4482A6AE3393CD142DF1_13</vt:lpwstr>
  </property>
</Properties>
</file>