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1" w:name="_GoBack"/>
      <w:bookmarkEnd w:id="1"/>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SOUTH MOON Propolis Professional Treatment Gel</w:t>
            </w:r>
          </w:p>
        </w:tc>
        <w:tc>
          <w:tcPr>
            <w:tcW w:w="2040" w:type="dxa"/>
          </w:tcPr>
          <w:p>
            <w:pPr>
              <w:bidi w:val="0"/>
              <w:jc w:val="center"/>
              <w:rPr>
                <w:rFonts w:hint="default"/>
                <w:vertAlign w:val="baseline"/>
                <w:lang w:val="en-US" w:eastAsia="zh-CN"/>
              </w:rPr>
            </w:pPr>
            <w:r>
              <w:rPr>
                <w:rFonts w:hint="eastAsia"/>
                <w:vertAlign w:val="baseline"/>
                <w:lang w:val="en-US" w:eastAsia="zh-CN"/>
              </w:rPr>
              <w:t>SOUTH MOON蜂毒关节舒缓膏</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https://zh-cn.molooco.com/%0A%E4%BA%A7%E5%93%81%E5%B1%95%E7%A4%BA/cvreoz-%E5%8A%A0%E6%8B%BF%E5%A4%A7%E8%9C%82%E8%9C%9C%E8%9C%82%E6%AF%92%E7%96%BC%E7%97%9B%E5%92%8C%E9%AA%A8%E6%84%88%E5%90%88%E9%9C%9C-5687/</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AQUA、PROPOLIS EXTRACT、CURCUMA LONGA (TURMERIC) ROOT EXTRACT、TOCOPHEROL、HYDROLYZED GLYCOSAMINOGLYCANS</w:t>
            </w:r>
          </w:p>
        </w:tc>
        <w:tc>
          <w:tcPr>
            <w:tcW w:w="2040" w:type="dxa"/>
          </w:tcPr>
          <w:p>
            <w:pPr>
              <w:bidi w:val="0"/>
              <w:jc w:val="center"/>
              <w:rPr>
                <w:rFonts w:hint="default"/>
                <w:vertAlign w:val="baseline"/>
                <w:lang w:val="en-US" w:eastAsia="zh-CN"/>
              </w:rPr>
            </w:pPr>
            <w:r>
              <w:rPr>
                <w:rFonts w:hint="eastAsia"/>
                <w:vertAlign w:val="baseline"/>
                <w:lang w:val="en-US" w:eastAsia="zh-CN"/>
              </w:rPr>
              <w:t>水、蜂胶提取物、姜黄根提取物、生育酚、</w:t>
            </w:r>
            <w:bookmarkStart w:id="0" w:name="OLE_LINK1"/>
            <w:r>
              <w:rPr>
                <w:rFonts w:hint="eastAsia"/>
                <w:vertAlign w:val="baseline"/>
                <w:lang w:val="en-US" w:eastAsia="zh-CN"/>
              </w:rPr>
              <w:t>水解糖胺聚糖</w:t>
            </w:r>
            <w:bookmarkEnd w:id="0"/>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and dry the skin on the painful joints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an appropriate amount of this product and apply it evenly on the joints</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Gently massage and absorb evenly with your hands in circular motions</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清洁并擦干关节疼痛处的皮肤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取适量本产品，均匀涂抹在关节处</w:t>
            </w:r>
          </w:p>
          <w:p>
            <w:pPr>
              <w:numPr>
                <w:ilvl w:val="0"/>
                <w:numId w:val="3"/>
              </w:numPr>
              <w:bidi w:val="0"/>
              <w:jc w:val="center"/>
              <w:rPr>
                <w:rFonts w:hint="default"/>
                <w:vertAlign w:val="baseline"/>
                <w:lang w:val="en-US" w:eastAsia="zh-CN"/>
              </w:rPr>
            </w:pPr>
            <w:r>
              <w:rPr>
                <w:rFonts w:hint="eastAsia"/>
                <w:vertAlign w:val="baseline"/>
                <w:lang w:val="en-US" w:eastAsia="zh-CN"/>
              </w:rPr>
              <w:t>用手轻轻打圈均匀按摩、吸收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Can promote blood circulation, thereby helping deep analgesia and reducing muscle stiffness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Can improve joint flexibility and make daily life easier</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Easy to use, easy to apply directly on the painful area without using special tools</w:t>
            </w:r>
          </w:p>
          <w:p>
            <w:pPr>
              <w:bidi w:val="0"/>
              <w:jc w:val="left"/>
              <w:rPr>
                <w:rFonts w:hint="default"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4. Has a long-lasting effect, providing a soothing effect for a long time, reducing the need for frequent application.</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能够促进血液循环，从而帮助深层镇痛和减轻肌肉僵硬</w:t>
            </w:r>
          </w:p>
          <w:p>
            <w:pPr>
              <w:numPr>
                <w:ilvl w:val="0"/>
                <w:numId w:val="4"/>
              </w:numPr>
              <w:bidi w:val="0"/>
              <w:jc w:val="center"/>
              <w:rPr>
                <w:rFonts w:hint="default"/>
                <w:vertAlign w:val="baseline"/>
                <w:lang w:val="en-US" w:eastAsia="zh-CN"/>
              </w:rPr>
            </w:pPr>
            <w:r>
              <w:rPr>
                <w:rFonts w:hint="eastAsia"/>
                <w:vertAlign w:val="baseline"/>
                <w:lang w:val="en-US" w:eastAsia="zh-CN"/>
              </w:rPr>
              <w:t>能够改善关节的灵活性，使日常生活更容易</w:t>
            </w:r>
          </w:p>
          <w:p>
            <w:pPr>
              <w:numPr>
                <w:ilvl w:val="0"/>
                <w:numId w:val="4"/>
              </w:numPr>
              <w:bidi w:val="0"/>
              <w:jc w:val="center"/>
              <w:rPr>
                <w:rFonts w:hint="default"/>
                <w:vertAlign w:val="baseline"/>
                <w:lang w:val="en-US" w:eastAsia="zh-CN"/>
              </w:rPr>
            </w:pPr>
            <w:r>
              <w:rPr>
                <w:rFonts w:hint="eastAsia"/>
                <w:vertAlign w:val="baseline"/>
                <w:lang w:val="en-US" w:eastAsia="zh-CN"/>
              </w:rPr>
              <w:t>易于使用，易于直接应用在疼痛区域，无需使用特殊的工具</w:t>
            </w:r>
          </w:p>
          <w:p>
            <w:pPr>
              <w:numPr>
                <w:ilvl w:val="0"/>
                <w:numId w:val="4"/>
              </w:numPr>
              <w:bidi w:val="0"/>
              <w:jc w:val="center"/>
              <w:rPr>
                <w:rFonts w:hint="default"/>
                <w:vertAlign w:val="baseline"/>
                <w:lang w:val="en-US" w:eastAsia="zh-CN"/>
              </w:rPr>
            </w:pPr>
            <w:r>
              <w:rPr>
                <w:rFonts w:hint="eastAsia"/>
                <w:vertAlign w:val="baseline"/>
                <w:lang w:val="en-US" w:eastAsia="zh-CN"/>
              </w:rPr>
              <w:t>具有持久的效果，提供舒缓效果时间长，减少了频繁涂抹的需要。</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Propolis Professional Treatment Gel；Joint Anti-Inflammatory Cream; Joint Soothing Cream</w:t>
            </w:r>
          </w:p>
        </w:tc>
        <w:tc>
          <w:tcPr>
            <w:tcW w:w="2040" w:type="dxa"/>
          </w:tcPr>
          <w:p>
            <w:pPr>
              <w:bidi w:val="0"/>
              <w:jc w:val="center"/>
              <w:rPr>
                <w:rFonts w:hint="default"/>
                <w:vertAlign w:val="baseline"/>
                <w:lang w:val="en-US" w:eastAsia="zh-CN"/>
              </w:rPr>
            </w:pPr>
            <w:r>
              <w:rPr>
                <w:rFonts w:hint="eastAsia"/>
                <w:vertAlign w:val="baseline"/>
                <w:lang w:val="en-US" w:eastAsia="zh-CN"/>
              </w:rPr>
              <w:t>蜂毒关节舒缓膏；关节消炎膏；关节舒缓膏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eastAsia" w:ascii="宋体" w:hAnsi="宋体" w:eastAsia="宋体" w:cs="宋体"/>
                <w:sz w:val="24"/>
                <w:szCs w:val="24"/>
                <w:lang w:eastAsia="zh-CN"/>
              </w:rPr>
            </w:pPr>
            <w:r>
              <w:rPr>
                <w:rFonts w:hint="eastAsia" w:ascii="宋体" w:hAnsi="宋体" w:eastAsia="宋体" w:cs="宋体"/>
                <w:sz w:val="24"/>
                <w:szCs w:val="24"/>
              </w:rPr>
              <w:t>蜂毒</w:t>
            </w:r>
            <w:r>
              <w:rPr>
                <w:rFonts w:hint="eastAsia" w:ascii="宋体" w:hAnsi="宋体" w:eastAsia="宋体" w:cs="宋体"/>
                <w:sz w:val="24"/>
                <w:szCs w:val="24"/>
                <w:lang w:val="en-US" w:eastAsia="zh-CN"/>
              </w:rPr>
              <w:t>舒缓膏</w:t>
            </w:r>
            <w:r>
              <w:rPr>
                <w:rFonts w:hint="eastAsia" w:ascii="宋体" w:hAnsi="宋体" w:eastAsia="宋体" w:cs="宋体"/>
                <w:sz w:val="24"/>
                <w:szCs w:val="24"/>
              </w:rPr>
              <w:t>膝盖关节外用止痛缓解酸痛按摩舒缓</w:t>
            </w:r>
            <w:r>
              <w:rPr>
                <w:rFonts w:hint="eastAsia" w:ascii="宋体" w:hAnsi="宋体" w:eastAsia="宋体" w:cs="宋体"/>
                <w:sz w:val="24"/>
                <w:szCs w:val="24"/>
                <w:lang w:val="en-US" w:eastAsia="zh-CN"/>
              </w:rPr>
              <w:t>膏</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C3DFDA"/>
    <w:multiLevelType w:val="singleLevel"/>
    <w:tmpl w:val="99C3DFDA"/>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C61BBE85"/>
    <w:multiLevelType w:val="singleLevel"/>
    <w:tmpl w:val="C61BBE85"/>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ZmUxZDg5YTFjNzg1OWQzOWJjMDBlZjFjMDIwMDIifQ=="/>
  </w:docVars>
  <w:rsids>
    <w:rsidRoot w:val="080F3DF8"/>
    <w:rsid w:val="019943E8"/>
    <w:rsid w:val="04146D74"/>
    <w:rsid w:val="080F3DF8"/>
    <w:rsid w:val="0CAD58C9"/>
    <w:rsid w:val="15017690"/>
    <w:rsid w:val="20BB6583"/>
    <w:rsid w:val="2317068C"/>
    <w:rsid w:val="327C30E0"/>
    <w:rsid w:val="39645445"/>
    <w:rsid w:val="469F3F0A"/>
    <w:rsid w:val="47061EFA"/>
    <w:rsid w:val="4804621F"/>
    <w:rsid w:val="4A210D4F"/>
    <w:rsid w:val="54983AE4"/>
    <w:rsid w:val="5809221B"/>
    <w:rsid w:val="5BDB3ECE"/>
    <w:rsid w:val="5EEB2ECC"/>
    <w:rsid w:val="6134670A"/>
    <w:rsid w:val="63E87188"/>
    <w:rsid w:val="6CDD4CB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1890</Characters>
  <Lines>0</Lines>
  <Paragraphs>0</Paragraphs>
  <TotalTime>23</TotalTime>
  <ScaleCrop>false</ScaleCrop>
  <LinksUpToDate>false</LinksUpToDate>
  <CharactersWithSpaces>2045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2024-05-08T00:54:53Z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CE9F87B64F8F4465A4A019561137B624_13</vt:lpwstr>
  </property>
</Properties>
</file>